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30" w:type="dxa"/>
        <w:tblInd w:w="-365" w:type="dxa"/>
        <w:tblLayout w:type="fixed"/>
        <w:tblLook w:val="04A0" w:firstRow="1" w:lastRow="0" w:firstColumn="1" w:lastColumn="0" w:noHBand="0" w:noVBand="1"/>
      </w:tblPr>
      <w:tblGrid>
        <w:gridCol w:w="1271"/>
        <w:gridCol w:w="254"/>
        <w:gridCol w:w="5220"/>
        <w:gridCol w:w="4685"/>
      </w:tblGrid>
      <w:tr w:rsidR="0099534A" w:rsidRPr="00D559BF" w14:paraId="5E2D9B5E" w14:textId="77777777" w:rsidTr="00C722BD">
        <w:trPr>
          <w:trHeight w:val="440"/>
        </w:trPr>
        <w:tc>
          <w:tcPr>
            <w:tcW w:w="1525" w:type="dxa"/>
            <w:gridSpan w:val="2"/>
          </w:tcPr>
          <w:p w14:paraId="5E1DBA11" w14:textId="0933E748" w:rsidR="0099534A" w:rsidRPr="00657853" w:rsidRDefault="0099534A" w:rsidP="00BF0C45">
            <w:pPr>
              <w:rPr>
                <w:rFonts w:ascii="Arial Narrow" w:hAnsi="Arial Narrow"/>
                <w:color w:val="FF0000"/>
                <w:sz w:val="21"/>
                <w:szCs w:val="21"/>
                <w:lang w:val="lt-LT"/>
              </w:rPr>
            </w:pPr>
            <w:r w:rsidRPr="00657853">
              <w:rPr>
                <w:rFonts w:ascii="Arial Narrow" w:hAnsi="Arial Narrow"/>
                <w:color w:val="FF0000"/>
                <w:sz w:val="21"/>
                <w:szCs w:val="21"/>
                <w:lang w:val="lt-LT"/>
              </w:rPr>
              <w:t>Gamtamokslinis ugdymas</w:t>
            </w:r>
          </w:p>
        </w:tc>
        <w:tc>
          <w:tcPr>
            <w:tcW w:w="9905" w:type="dxa"/>
            <w:gridSpan w:val="2"/>
          </w:tcPr>
          <w:p w14:paraId="273F77EC" w14:textId="2A1E2B38" w:rsidR="00077753" w:rsidRPr="00E712E8" w:rsidRDefault="00077753" w:rsidP="00EF4D4B">
            <w:pPr>
              <w:pStyle w:val="page-material-learningtext"/>
              <w:shd w:val="clear" w:color="auto" w:fill="FFFFFF"/>
              <w:spacing w:before="0" w:beforeAutospacing="0" w:after="0" w:afterAutospacing="0"/>
              <w:rPr>
                <w:rFonts w:ascii="Arial Narrow" w:hAnsi="Arial Narrow"/>
                <w:sz w:val="20"/>
                <w:szCs w:val="20"/>
                <w:lang w:val="lt-LT"/>
              </w:rPr>
            </w:pPr>
            <w:hyperlink r:id="rId10" w:anchor="e9224512200" w:history="1">
              <w:r w:rsidRPr="00E712E8">
                <w:rPr>
                  <w:rStyle w:val="Hyperlink"/>
                  <w:rFonts w:ascii="Arial Narrow" w:hAnsi="Arial Narrow"/>
                  <w:color w:val="auto"/>
                  <w:sz w:val="20"/>
                  <w:szCs w:val="20"/>
                  <w:u w:val="none"/>
                  <w:lang w:val="lt-LT"/>
                </w:rPr>
                <w:t>D1. Atpažįsta gamtos mokslų objektus ir reiškinius, juos apibūdina.</w:t>
              </w:r>
            </w:hyperlink>
          </w:p>
          <w:p w14:paraId="5963A13E" w14:textId="56C6E4AC" w:rsidR="0099534A" w:rsidRPr="00077753" w:rsidRDefault="00D559BF" w:rsidP="00EF4D4B">
            <w:pPr>
              <w:pStyle w:val="page-material-learningtext"/>
              <w:shd w:val="clear" w:color="auto" w:fill="FFFFFF"/>
              <w:spacing w:before="0" w:beforeAutospacing="0" w:after="0" w:afterAutospacing="0"/>
              <w:rPr>
                <w:rFonts w:ascii="Arial Narrow" w:hAnsi="Arial Narrow"/>
                <w:sz w:val="20"/>
                <w:szCs w:val="20"/>
                <w:lang w:val="lt-LT"/>
              </w:rPr>
            </w:pPr>
            <w:hyperlink r:id="rId11" w:anchor="collapse-simple-C1fo-5FL2-N022" w:history="1">
              <w:r w:rsidRPr="00E712E8">
                <w:rPr>
                  <w:rStyle w:val="Hyperlink"/>
                  <w:rFonts w:ascii="Arial Narrow" w:hAnsi="Arial Narrow"/>
                  <w:color w:val="auto"/>
                  <w:sz w:val="20"/>
                  <w:szCs w:val="20"/>
                  <w:u w:val="none"/>
                  <w:shd w:val="clear" w:color="auto" w:fill="FFFFFF"/>
                  <w:lang w:val="lt-LT"/>
                </w:rPr>
                <w:t>E1. Pasirenka tinkamas strategijas atlikdamas įvairias užduotis, prognozuoja rezultatus, siūlo problemų sprendimo alternatyvas.</w:t>
              </w:r>
            </w:hyperlink>
          </w:p>
        </w:tc>
      </w:tr>
      <w:tr w:rsidR="0099534A" w:rsidRPr="00657853" w14:paraId="57B1F07D" w14:textId="77777777" w:rsidTr="00C722BD">
        <w:trPr>
          <w:trHeight w:val="994"/>
        </w:trPr>
        <w:tc>
          <w:tcPr>
            <w:tcW w:w="1525" w:type="dxa"/>
            <w:gridSpan w:val="2"/>
            <w:tcBorders>
              <w:bottom w:val="single" w:sz="8" w:space="0" w:color="auto"/>
            </w:tcBorders>
          </w:tcPr>
          <w:p w14:paraId="372BD0A4" w14:textId="00596FC8" w:rsidR="0099534A" w:rsidRPr="00657853" w:rsidRDefault="0099534A" w:rsidP="00BF0C45">
            <w:pPr>
              <w:rPr>
                <w:rFonts w:ascii="Arial Narrow" w:hAnsi="Arial Narrow"/>
                <w:color w:val="FF0000"/>
                <w:sz w:val="21"/>
                <w:szCs w:val="21"/>
                <w:lang w:val="lt-LT"/>
              </w:rPr>
            </w:pPr>
            <w:r w:rsidRPr="00657853">
              <w:rPr>
                <w:rFonts w:ascii="Arial Narrow" w:hAnsi="Arial Narrow"/>
                <w:color w:val="FF0000"/>
                <w:sz w:val="21"/>
                <w:szCs w:val="21"/>
                <w:lang w:val="lt-LT"/>
              </w:rPr>
              <w:t>Mokslinio metodo tik</w:t>
            </w:r>
            <w:r w:rsidR="00077753">
              <w:rPr>
                <w:rFonts w:ascii="Arial Narrow" w:hAnsi="Arial Narrow"/>
                <w:color w:val="FF0000"/>
                <w:sz w:val="21"/>
                <w:szCs w:val="21"/>
                <w:lang w:val="lt-LT"/>
              </w:rPr>
              <w:t>sl</w:t>
            </w:r>
            <w:r w:rsidRPr="00657853">
              <w:rPr>
                <w:rFonts w:ascii="Arial Narrow" w:hAnsi="Arial Narrow"/>
                <w:color w:val="FF0000"/>
                <w:sz w:val="21"/>
                <w:szCs w:val="21"/>
                <w:lang w:val="lt-LT"/>
              </w:rPr>
              <w:t>ai</w:t>
            </w:r>
          </w:p>
        </w:tc>
        <w:tc>
          <w:tcPr>
            <w:tcW w:w="9905" w:type="dxa"/>
            <w:gridSpan w:val="2"/>
            <w:tcBorders>
              <w:bottom w:val="single" w:sz="8" w:space="0" w:color="auto"/>
            </w:tcBorders>
          </w:tcPr>
          <w:p w14:paraId="0539166D" w14:textId="566877E0" w:rsidR="0099534A" w:rsidRPr="00077753" w:rsidRDefault="00E93322" w:rsidP="00E93322">
            <w:pPr>
              <w:rPr>
                <w:rFonts w:ascii="Arial Narrow" w:hAnsi="Arial Narrow" w:cstheme="minorHAnsi"/>
                <w:bCs/>
                <w:sz w:val="20"/>
                <w:szCs w:val="20"/>
                <w:lang w:val="lt-LT"/>
              </w:rPr>
            </w:pPr>
            <w:r w:rsidRPr="00077753">
              <w:rPr>
                <w:rFonts w:ascii="Arial Narrow" w:hAnsi="Arial Narrow" w:cstheme="minorHAnsi"/>
                <w:bCs/>
                <w:sz w:val="20"/>
                <w:szCs w:val="20"/>
                <w:lang w:val="lt-LT"/>
              </w:rPr>
              <w:t>C1. Įvardija tyrimo etapus</w:t>
            </w:r>
            <w:r w:rsidR="00D74A2A" w:rsidRPr="00077753">
              <w:rPr>
                <w:rFonts w:ascii="Arial Narrow" w:hAnsi="Arial Narrow" w:cstheme="minorHAnsi"/>
                <w:bCs/>
                <w:sz w:val="20"/>
                <w:szCs w:val="20"/>
                <w:lang w:val="lt-LT"/>
              </w:rPr>
              <w:t>.</w:t>
            </w:r>
          </w:p>
          <w:p w14:paraId="0B9B370E" w14:textId="51CFA75B" w:rsidR="00E93322" w:rsidRPr="00077753" w:rsidRDefault="00E93322" w:rsidP="00E93322">
            <w:pPr>
              <w:rPr>
                <w:rFonts w:ascii="Arial Narrow" w:hAnsi="Arial Narrow" w:cstheme="minorHAnsi"/>
                <w:bCs/>
                <w:sz w:val="20"/>
                <w:szCs w:val="20"/>
                <w:lang w:val="lt-LT"/>
              </w:rPr>
            </w:pPr>
            <w:r w:rsidRPr="00077753">
              <w:rPr>
                <w:rFonts w:ascii="Arial Narrow" w:hAnsi="Arial Narrow" w:cstheme="minorHAnsi"/>
                <w:bCs/>
                <w:sz w:val="20"/>
                <w:szCs w:val="20"/>
                <w:lang w:val="lt-LT"/>
              </w:rPr>
              <w:t>C2. Formuluoja probleminius klausimus</w:t>
            </w:r>
            <w:r w:rsidR="00E712E8">
              <w:rPr>
                <w:rFonts w:ascii="Arial Narrow" w:hAnsi="Arial Narrow" w:cstheme="minorHAnsi"/>
                <w:bCs/>
                <w:sz w:val="20"/>
                <w:szCs w:val="20"/>
                <w:lang w:val="lt-LT"/>
              </w:rPr>
              <w:t>.</w:t>
            </w:r>
          </w:p>
          <w:p w14:paraId="0D25E2CC" w14:textId="1778901E" w:rsidR="00E93322" w:rsidRPr="00077753" w:rsidRDefault="00E93322" w:rsidP="00E93322">
            <w:pPr>
              <w:rPr>
                <w:rFonts w:ascii="Arial Narrow" w:hAnsi="Arial Narrow" w:cstheme="minorHAnsi"/>
                <w:bCs/>
                <w:sz w:val="20"/>
                <w:szCs w:val="20"/>
                <w:lang w:val="lt-LT"/>
              </w:rPr>
            </w:pPr>
            <w:r w:rsidRPr="00077753">
              <w:rPr>
                <w:rFonts w:ascii="Arial Narrow" w:hAnsi="Arial Narrow" w:cstheme="minorHAnsi"/>
                <w:bCs/>
                <w:sz w:val="20"/>
                <w:szCs w:val="20"/>
                <w:lang w:val="lt-LT"/>
              </w:rPr>
              <w:t>C3. Planuoja mokslinį tyrimą, kelia hipotezes</w:t>
            </w:r>
            <w:r w:rsidR="00E712E8">
              <w:rPr>
                <w:rFonts w:ascii="Arial Narrow" w:hAnsi="Arial Narrow" w:cstheme="minorHAnsi"/>
                <w:bCs/>
                <w:sz w:val="20"/>
                <w:szCs w:val="20"/>
                <w:lang w:val="lt-LT"/>
              </w:rPr>
              <w:t>.</w:t>
            </w:r>
          </w:p>
          <w:p w14:paraId="33655FFD" w14:textId="045DA1CF" w:rsidR="00E93322" w:rsidRPr="00077753" w:rsidRDefault="00E93322" w:rsidP="00E93322">
            <w:pPr>
              <w:rPr>
                <w:rFonts w:ascii="Arial Narrow" w:hAnsi="Arial Narrow" w:cstheme="minorHAnsi"/>
                <w:bCs/>
                <w:sz w:val="20"/>
                <w:szCs w:val="20"/>
                <w:lang w:val="lt-LT"/>
              </w:rPr>
            </w:pPr>
            <w:r w:rsidRPr="00077753">
              <w:rPr>
                <w:rFonts w:ascii="Arial Narrow" w:hAnsi="Arial Narrow" w:cstheme="minorHAnsi"/>
                <w:bCs/>
                <w:sz w:val="20"/>
                <w:szCs w:val="20"/>
                <w:lang w:val="lt-LT"/>
              </w:rPr>
              <w:t>C4. Atlieka tyrimą</w:t>
            </w:r>
            <w:r w:rsidR="00E712E8">
              <w:rPr>
                <w:rFonts w:ascii="Arial Narrow" w:hAnsi="Arial Narrow" w:cstheme="minorHAnsi"/>
                <w:bCs/>
                <w:sz w:val="20"/>
                <w:szCs w:val="20"/>
                <w:lang w:val="lt-LT"/>
              </w:rPr>
              <w:t>.</w:t>
            </w:r>
          </w:p>
          <w:p w14:paraId="69856F87" w14:textId="5170FD7D" w:rsidR="00E93322" w:rsidRPr="00077753" w:rsidRDefault="00E93322" w:rsidP="00E93322">
            <w:pPr>
              <w:rPr>
                <w:rFonts w:ascii="Arial Narrow" w:hAnsi="Arial Narrow" w:cstheme="minorHAnsi"/>
                <w:bCs/>
                <w:sz w:val="20"/>
                <w:szCs w:val="20"/>
                <w:lang w:val="lt-LT"/>
              </w:rPr>
            </w:pPr>
            <w:r w:rsidRPr="00077753">
              <w:rPr>
                <w:rFonts w:ascii="Arial Narrow" w:hAnsi="Arial Narrow" w:cstheme="minorHAnsi"/>
                <w:bCs/>
                <w:sz w:val="20"/>
                <w:szCs w:val="20"/>
                <w:lang w:val="lt-LT"/>
              </w:rPr>
              <w:t xml:space="preserve">C5. Analizuoja gautus </w:t>
            </w:r>
            <w:r w:rsidR="00657853" w:rsidRPr="00077753">
              <w:rPr>
                <w:rFonts w:ascii="Arial Narrow" w:hAnsi="Arial Narrow" w:cstheme="minorHAnsi"/>
                <w:bCs/>
                <w:sz w:val="20"/>
                <w:szCs w:val="20"/>
                <w:lang w:val="lt-LT"/>
              </w:rPr>
              <w:t>rezultatus</w:t>
            </w:r>
            <w:r w:rsidR="00E712E8">
              <w:rPr>
                <w:rFonts w:ascii="Arial Narrow" w:hAnsi="Arial Narrow" w:cstheme="minorHAnsi"/>
                <w:bCs/>
                <w:sz w:val="20"/>
                <w:szCs w:val="20"/>
                <w:lang w:val="lt-LT"/>
              </w:rPr>
              <w:t>.</w:t>
            </w:r>
          </w:p>
          <w:p w14:paraId="3744710E" w14:textId="76B98058" w:rsidR="00E93322" w:rsidRPr="00077753" w:rsidRDefault="00E93322" w:rsidP="00E93322">
            <w:pPr>
              <w:rPr>
                <w:rFonts w:ascii="Arial Narrow" w:hAnsi="Arial Narrow" w:cstheme="minorHAnsi"/>
                <w:bCs/>
                <w:sz w:val="20"/>
                <w:szCs w:val="20"/>
                <w:lang w:val="lt-LT"/>
              </w:rPr>
            </w:pPr>
            <w:r w:rsidRPr="00077753">
              <w:rPr>
                <w:rFonts w:ascii="Arial Narrow" w:hAnsi="Arial Narrow" w:cstheme="minorHAnsi"/>
                <w:bCs/>
                <w:sz w:val="20"/>
                <w:szCs w:val="20"/>
                <w:lang w:val="lt-LT"/>
              </w:rPr>
              <w:t>C6. Formuluoja išvadas</w:t>
            </w:r>
            <w:r w:rsidR="00E712E8">
              <w:rPr>
                <w:rFonts w:ascii="Arial Narrow" w:hAnsi="Arial Narrow" w:cstheme="minorHAnsi"/>
                <w:bCs/>
                <w:sz w:val="20"/>
                <w:szCs w:val="20"/>
                <w:lang w:val="lt-LT"/>
              </w:rPr>
              <w:t>.</w:t>
            </w:r>
          </w:p>
        </w:tc>
      </w:tr>
      <w:tr w:rsidR="0099534A" w:rsidRPr="00D559BF" w14:paraId="0020D5DC" w14:textId="77777777" w:rsidTr="00C722BD">
        <w:trPr>
          <w:trHeight w:val="1303"/>
        </w:trPr>
        <w:tc>
          <w:tcPr>
            <w:tcW w:w="1525" w:type="dxa"/>
            <w:gridSpan w:val="2"/>
            <w:tcBorders>
              <w:top w:val="single" w:sz="8" w:space="0" w:color="auto"/>
              <w:left w:val="single" w:sz="8" w:space="0" w:color="auto"/>
              <w:bottom w:val="single" w:sz="12" w:space="0" w:color="auto"/>
              <w:right w:val="single" w:sz="8" w:space="0" w:color="auto"/>
            </w:tcBorders>
          </w:tcPr>
          <w:p w14:paraId="6063D369" w14:textId="3BAFA2E0" w:rsidR="0099534A" w:rsidRPr="00657853" w:rsidRDefault="0099534A" w:rsidP="00BF0C45">
            <w:pPr>
              <w:rPr>
                <w:rFonts w:ascii="Arial Narrow" w:hAnsi="Arial Narrow"/>
                <w:sz w:val="21"/>
                <w:szCs w:val="21"/>
                <w:lang w:val="lt-LT"/>
              </w:rPr>
            </w:pPr>
            <w:r w:rsidRPr="00657853">
              <w:rPr>
                <w:rFonts w:ascii="Arial Narrow" w:hAnsi="Arial Narrow"/>
                <w:color w:val="FF0000"/>
                <w:sz w:val="21"/>
                <w:szCs w:val="21"/>
                <w:lang w:val="lt-LT"/>
              </w:rPr>
              <w:t xml:space="preserve">Veiklos </w:t>
            </w:r>
            <w:r w:rsidR="00D0730D" w:rsidRPr="00657853">
              <w:rPr>
                <w:rFonts w:ascii="Arial Narrow" w:hAnsi="Arial Narrow"/>
                <w:color w:val="FF0000"/>
                <w:sz w:val="21"/>
                <w:szCs w:val="21"/>
                <w:lang w:val="lt-LT"/>
              </w:rPr>
              <w:t>t</w:t>
            </w:r>
            <w:r w:rsidRPr="00657853">
              <w:rPr>
                <w:rFonts w:ascii="Arial Narrow" w:hAnsi="Arial Narrow"/>
                <w:color w:val="FF0000"/>
                <w:sz w:val="21"/>
                <w:szCs w:val="21"/>
                <w:lang w:val="lt-LT"/>
              </w:rPr>
              <w:t>ikslai</w:t>
            </w:r>
          </w:p>
        </w:tc>
        <w:tc>
          <w:tcPr>
            <w:tcW w:w="9905" w:type="dxa"/>
            <w:gridSpan w:val="2"/>
            <w:tcBorders>
              <w:top w:val="single" w:sz="8" w:space="0" w:color="auto"/>
              <w:left w:val="single" w:sz="8" w:space="0" w:color="auto"/>
              <w:bottom w:val="single" w:sz="12" w:space="0" w:color="auto"/>
              <w:right w:val="single" w:sz="8" w:space="0" w:color="auto"/>
            </w:tcBorders>
          </w:tcPr>
          <w:p w14:paraId="46A5D9BB" w14:textId="16BC4EBA" w:rsidR="00EC2799" w:rsidRPr="00077753" w:rsidRDefault="00D559BF" w:rsidP="0099534A">
            <w:pPr>
              <w:pStyle w:val="ListParagraph"/>
              <w:numPr>
                <w:ilvl w:val="0"/>
                <w:numId w:val="2"/>
              </w:numPr>
              <w:rPr>
                <w:rFonts w:ascii="Arial Narrow" w:hAnsi="Arial Narrow"/>
                <w:sz w:val="20"/>
                <w:szCs w:val="20"/>
                <w:lang w:val="lt-LT"/>
              </w:rPr>
            </w:pPr>
            <w:r w:rsidRPr="00077753">
              <w:rPr>
                <w:rFonts w:ascii="Arial Narrow" w:hAnsi="Arial Narrow"/>
                <w:sz w:val="20"/>
                <w:szCs w:val="20"/>
                <w:lang w:val="lt-LT"/>
              </w:rPr>
              <w:t>Atpažinti 5 vaistines žoleles</w:t>
            </w:r>
            <w:r w:rsidR="0068111F" w:rsidRPr="00077753">
              <w:rPr>
                <w:rFonts w:ascii="Arial Narrow" w:hAnsi="Arial Narrow"/>
                <w:sz w:val="20"/>
                <w:szCs w:val="20"/>
                <w:lang w:val="lt-LT"/>
              </w:rPr>
              <w:t>, žinoti kokiomis sąlygomis jos auga ir kaip jas tinkamai apdoroti prieš vartojant.</w:t>
            </w:r>
          </w:p>
          <w:p w14:paraId="3C7A8A00" w14:textId="2960A9B8" w:rsidR="00D74A2A" w:rsidRPr="00077753" w:rsidRDefault="00325ACE" w:rsidP="00D74A2A">
            <w:pPr>
              <w:pStyle w:val="ListParagraph"/>
              <w:numPr>
                <w:ilvl w:val="0"/>
                <w:numId w:val="2"/>
              </w:numPr>
              <w:rPr>
                <w:rFonts w:ascii="Arial Narrow" w:hAnsi="Arial Narrow"/>
                <w:sz w:val="20"/>
                <w:szCs w:val="20"/>
                <w:lang w:val="lt-LT"/>
              </w:rPr>
            </w:pPr>
            <w:r w:rsidRPr="00077753">
              <w:rPr>
                <w:rFonts w:ascii="Arial Narrow" w:hAnsi="Arial Narrow"/>
                <w:sz w:val="20"/>
                <w:szCs w:val="20"/>
                <w:lang w:val="lt-LT"/>
              </w:rPr>
              <w:t>Planuoti, dizainuoti, gaminti, atsakingai naudojant įrankius ir me</w:t>
            </w:r>
            <w:r w:rsidR="006E459F" w:rsidRPr="00077753">
              <w:rPr>
                <w:rFonts w:ascii="Arial Narrow" w:hAnsi="Arial Narrow"/>
                <w:sz w:val="20"/>
                <w:szCs w:val="20"/>
                <w:lang w:val="lt-LT"/>
              </w:rPr>
              <w:t>d</w:t>
            </w:r>
            <w:r w:rsidRPr="00077753">
              <w:rPr>
                <w:rFonts w:ascii="Arial Narrow" w:hAnsi="Arial Narrow"/>
                <w:sz w:val="20"/>
                <w:szCs w:val="20"/>
                <w:lang w:val="lt-LT"/>
              </w:rPr>
              <w:t>žiagas, bei įvertinti savo kūrinius</w:t>
            </w:r>
            <w:r w:rsidR="00D74A2A" w:rsidRPr="00077753">
              <w:rPr>
                <w:rFonts w:ascii="Arial Narrow" w:hAnsi="Arial Narrow"/>
                <w:sz w:val="20"/>
                <w:szCs w:val="20"/>
                <w:lang w:val="lt-LT"/>
              </w:rPr>
              <w:t>.</w:t>
            </w:r>
          </w:p>
          <w:p w14:paraId="2BF35300" w14:textId="77777777" w:rsidR="0099534A" w:rsidRPr="00077753" w:rsidRDefault="00325ACE" w:rsidP="00D74A2A">
            <w:pPr>
              <w:pStyle w:val="ListParagraph"/>
              <w:numPr>
                <w:ilvl w:val="0"/>
                <w:numId w:val="2"/>
              </w:numPr>
              <w:rPr>
                <w:rFonts w:ascii="Arial Narrow" w:hAnsi="Arial Narrow"/>
                <w:sz w:val="20"/>
                <w:szCs w:val="20"/>
                <w:lang w:val="lt-LT"/>
              </w:rPr>
            </w:pPr>
            <w:r w:rsidRPr="00077753">
              <w:rPr>
                <w:rFonts w:ascii="Arial Narrow" w:hAnsi="Arial Narrow"/>
                <w:sz w:val="20"/>
                <w:szCs w:val="20"/>
                <w:lang w:val="lt-LT"/>
              </w:rPr>
              <w:t>Susipažinti su mokslinio tyrimo etapais ir atlikti mokslinį tyrimą.</w:t>
            </w:r>
          </w:p>
          <w:p w14:paraId="22E9D86F" w14:textId="49E1DFA0" w:rsidR="00325ACE" w:rsidRPr="00077753" w:rsidRDefault="00325ACE" w:rsidP="00D74A2A">
            <w:pPr>
              <w:pStyle w:val="ListParagraph"/>
              <w:numPr>
                <w:ilvl w:val="0"/>
                <w:numId w:val="2"/>
              </w:numPr>
              <w:rPr>
                <w:rFonts w:ascii="Arial Narrow" w:hAnsi="Arial Narrow"/>
                <w:sz w:val="20"/>
                <w:szCs w:val="20"/>
                <w:lang w:val="lt-LT"/>
              </w:rPr>
            </w:pPr>
            <w:r w:rsidRPr="00077753">
              <w:rPr>
                <w:rFonts w:ascii="Arial Narrow" w:hAnsi="Arial Narrow"/>
                <w:sz w:val="20"/>
                <w:szCs w:val="20"/>
                <w:lang w:val="lt-LT"/>
              </w:rPr>
              <w:t xml:space="preserve">Tyrimo rezultatus pristatyti </w:t>
            </w:r>
            <w:r w:rsidR="0068111F" w:rsidRPr="00077753">
              <w:rPr>
                <w:rFonts w:ascii="Arial Narrow" w:hAnsi="Arial Narrow"/>
                <w:sz w:val="20"/>
                <w:szCs w:val="20"/>
                <w:lang w:val="lt-LT"/>
              </w:rPr>
              <w:t>skritulinėje diagramoje</w:t>
            </w:r>
            <w:r w:rsidRPr="00077753">
              <w:rPr>
                <w:rFonts w:ascii="Arial Narrow" w:hAnsi="Arial Narrow"/>
                <w:sz w:val="20"/>
                <w:szCs w:val="20"/>
                <w:lang w:val="lt-LT"/>
              </w:rPr>
              <w:t>, daryti išvadas, pristatyti tyrimą tikslinei auditorijai.</w:t>
            </w:r>
          </w:p>
        </w:tc>
      </w:tr>
      <w:tr w:rsidR="0099534A" w:rsidRPr="0092509C" w14:paraId="7939631E" w14:textId="77777777" w:rsidTr="00C722BD">
        <w:trPr>
          <w:trHeight w:val="1250"/>
        </w:trPr>
        <w:tc>
          <w:tcPr>
            <w:tcW w:w="1525" w:type="dxa"/>
            <w:gridSpan w:val="2"/>
            <w:tcBorders>
              <w:top w:val="single" w:sz="8" w:space="0" w:color="auto"/>
              <w:left w:val="single" w:sz="8" w:space="0" w:color="auto"/>
              <w:bottom w:val="single" w:sz="12" w:space="0" w:color="auto"/>
              <w:right w:val="single" w:sz="8" w:space="0" w:color="auto"/>
            </w:tcBorders>
          </w:tcPr>
          <w:p w14:paraId="304014C9" w14:textId="77777777" w:rsidR="0099534A" w:rsidRPr="00657853" w:rsidRDefault="0099534A" w:rsidP="00BF0C45">
            <w:pPr>
              <w:rPr>
                <w:rFonts w:ascii="Arial Narrow" w:hAnsi="Arial Narrow"/>
                <w:color w:val="FF0000"/>
                <w:sz w:val="21"/>
                <w:szCs w:val="21"/>
                <w:lang w:val="lt-LT"/>
              </w:rPr>
            </w:pPr>
            <w:r w:rsidRPr="00657853">
              <w:rPr>
                <w:rFonts w:ascii="Arial Narrow" w:hAnsi="Arial Narrow"/>
                <w:color w:val="FF0000"/>
                <w:sz w:val="21"/>
                <w:szCs w:val="21"/>
                <w:lang w:val="lt-LT"/>
              </w:rPr>
              <w:t>S</w:t>
            </w:r>
          </w:p>
          <w:p w14:paraId="7585B4E4" w14:textId="77777777" w:rsidR="006A4821" w:rsidRPr="00657853" w:rsidRDefault="006A4821" w:rsidP="00BF0C45">
            <w:pPr>
              <w:rPr>
                <w:rFonts w:ascii="Arial Narrow" w:hAnsi="Arial Narrow"/>
                <w:color w:val="FF0000"/>
                <w:sz w:val="21"/>
                <w:szCs w:val="21"/>
                <w:lang w:val="lt-LT"/>
              </w:rPr>
            </w:pPr>
            <w:r w:rsidRPr="00657853">
              <w:rPr>
                <w:rFonts w:ascii="Arial Narrow" w:hAnsi="Arial Narrow"/>
                <w:color w:val="FF0000"/>
                <w:sz w:val="21"/>
                <w:szCs w:val="21"/>
                <w:lang w:val="lt-LT"/>
              </w:rPr>
              <w:t>T</w:t>
            </w:r>
          </w:p>
          <w:p w14:paraId="4EBB9D73" w14:textId="77777777" w:rsidR="006A4821" w:rsidRPr="00657853" w:rsidRDefault="006A4821" w:rsidP="00BF0C45">
            <w:pPr>
              <w:rPr>
                <w:rFonts w:ascii="Arial Narrow" w:hAnsi="Arial Narrow"/>
                <w:color w:val="FF0000"/>
                <w:sz w:val="21"/>
                <w:szCs w:val="21"/>
                <w:lang w:val="lt-LT"/>
              </w:rPr>
            </w:pPr>
            <w:r w:rsidRPr="00657853">
              <w:rPr>
                <w:rFonts w:ascii="Arial Narrow" w:hAnsi="Arial Narrow"/>
                <w:color w:val="FF0000"/>
                <w:sz w:val="21"/>
                <w:szCs w:val="21"/>
                <w:lang w:val="lt-LT"/>
              </w:rPr>
              <w:t>E</w:t>
            </w:r>
          </w:p>
          <w:p w14:paraId="78936917" w14:textId="77777777" w:rsidR="006A4821" w:rsidRPr="00657853" w:rsidRDefault="006A4821" w:rsidP="00BF0C45">
            <w:pPr>
              <w:rPr>
                <w:rFonts w:ascii="Arial Narrow" w:hAnsi="Arial Narrow"/>
                <w:color w:val="FF0000"/>
                <w:sz w:val="21"/>
                <w:szCs w:val="21"/>
                <w:lang w:val="lt-LT"/>
              </w:rPr>
            </w:pPr>
            <w:r w:rsidRPr="00657853">
              <w:rPr>
                <w:rFonts w:ascii="Arial Narrow" w:hAnsi="Arial Narrow"/>
                <w:color w:val="FF0000"/>
                <w:sz w:val="21"/>
                <w:szCs w:val="21"/>
                <w:lang w:val="lt-LT"/>
              </w:rPr>
              <w:t>A</w:t>
            </w:r>
          </w:p>
          <w:p w14:paraId="06B9053F" w14:textId="4A3390E4" w:rsidR="006A4821" w:rsidRPr="00657853" w:rsidRDefault="006A4821" w:rsidP="00BF0C45">
            <w:pPr>
              <w:rPr>
                <w:rFonts w:ascii="Arial Narrow" w:hAnsi="Arial Narrow"/>
                <w:color w:val="FF0000"/>
                <w:sz w:val="21"/>
                <w:szCs w:val="21"/>
                <w:lang w:val="lt-LT"/>
              </w:rPr>
            </w:pPr>
            <w:r w:rsidRPr="00657853">
              <w:rPr>
                <w:rFonts w:ascii="Arial Narrow" w:hAnsi="Arial Narrow"/>
                <w:color w:val="FF0000"/>
                <w:sz w:val="21"/>
                <w:szCs w:val="21"/>
                <w:lang w:val="lt-LT"/>
              </w:rPr>
              <w:t>M</w:t>
            </w:r>
          </w:p>
        </w:tc>
        <w:tc>
          <w:tcPr>
            <w:tcW w:w="9905" w:type="dxa"/>
            <w:gridSpan w:val="2"/>
            <w:tcBorders>
              <w:top w:val="single" w:sz="8" w:space="0" w:color="auto"/>
              <w:left w:val="single" w:sz="8" w:space="0" w:color="auto"/>
              <w:bottom w:val="single" w:sz="12" w:space="0" w:color="auto"/>
              <w:right w:val="single" w:sz="8" w:space="0" w:color="auto"/>
            </w:tcBorders>
          </w:tcPr>
          <w:p w14:paraId="46D24546" w14:textId="77777777" w:rsidR="00077753" w:rsidRDefault="00077753" w:rsidP="0068111F">
            <w:pPr>
              <w:pStyle w:val="Default"/>
              <w:spacing w:line="276" w:lineRule="auto"/>
              <w:rPr>
                <w:rFonts w:ascii="Arial Narrow" w:hAnsi="Arial Narrow"/>
                <w:color w:val="333333"/>
                <w:sz w:val="20"/>
                <w:szCs w:val="20"/>
                <w:shd w:val="clear" w:color="auto" w:fill="FFFFFF"/>
                <w:lang w:val="lt-LT"/>
              </w:rPr>
            </w:pPr>
            <w:r>
              <w:rPr>
                <w:rFonts w:ascii="Arial Narrow" w:hAnsi="Arial Narrow"/>
                <w:color w:val="333333"/>
                <w:sz w:val="20"/>
                <w:szCs w:val="20"/>
                <w:shd w:val="clear" w:color="auto" w:fill="FFFFFF"/>
                <w:lang w:val="lt-LT"/>
              </w:rPr>
              <w:t>V</w:t>
            </w:r>
            <w:r w:rsidR="0068111F" w:rsidRPr="00077753">
              <w:rPr>
                <w:rFonts w:ascii="Arial Narrow" w:hAnsi="Arial Narrow"/>
                <w:color w:val="333333"/>
                <w:sz w:val="20"/>
                <w:szCs w:val="20"/>
                <w:shd w:val="clear" w:color="auto" w:fill="FFFFFF"/>
                <w:lang w:val="lt-LT"/>
              </w:rPr>
              <w:t>aist</w:t>
            </w:r>
            <w:r>
              <w:rPr>
                <w:rFonts w:ascii="Arial Narrow" w:hAnsi="Arial Narrow"/>
                <w:color w:val="333333"/>
                <w:sz w:val="20"/>
                <w:szCs w:val="20"/>
                <w:shd w:val="clear" w:color="auto" w:fill="FFFFFF"/>
                <w:lang w:val="lt-LT"/>
              </w:rPr>
              <w:t>ažolių</w:t>
            </w:r>
            <w:r w:rsidR="0068111F" w:rsidRPr="00077753">
              <w:rPr>
                <w:rFonts w:ascii="Arial Narrow" w:hAnsi="Arial Narrow"/>
                <w:color w:val="333333"/>
                <w:sz w:val="20"/>
                <w:szCs w:val="20"/>
                <w:shd w:val="clear" w:color="auto" w:fill="FFFFFF"/>
                <w:lang w:val="lt-LT"/>
              </w:rPr>
              <w:t xml:space="preserve"> aug</w:t>
            </w:r>
            <w:r>
              <w:rPr>
                <w:rFonts w:ascii="Arial Narrow" w:hAnsi="Arial Narrow"/>
                <w:color w:val="333333"/>
                <w:sz w:val="20"/>
                <w:szCs w:val="20"/>
                <w:shd w:val="clear" w:color="auto" w:fill="FFFFFF"/>
                <w:lang w:val="lt-LT"/>
              </w:rPr>
              <w:t>imvietės ir s</w:t>
            </w:r>
            <w:r w:rsidR="0068111F" w:rsidRPr="00077753">
              <w:rPr>
                <w:rFonts w:ascii="Arial Narrow" w:hAnsi="Arial Narrow"/>
                <w:color w:val="333333"/>
                <w:sz w:val="20"/>
                <w:szCs w:val="20"/>
                <w:shd w:val="clear" w:color="auto" w:fill="FFFFFF"/>
                <w:lang w:val="lt-LT"/>
              </w:rPr>
              <w:t>ąlyg</w:t>
            </w:r>
            <w:r>
              <w:rPr>
                <w:rFonts w:ascii="Arial Narrow" w:hAnsi="Arial Narrow"/>
                <w:color w:val="333333"/>
                <w:sz w:val="20"/>
                <w:szCs w:val="20"/>
                <w:shd w:val="clear" w:color="auto" w:fill="FFFFFF"/>
                <w:lang w:val="lt-LT"/>
              </w:rPr>
              <w:t>o</w:t>
            </w:r>
            <w:r w:rsidR="0068111F" w:rsidRPr="00077753">
              <w:rPr>
                <w:rFonts w:ascii="Arial Narrow" w:hAnsi="Arial Narrow"/>
                <w:color w:val="333333"/>
                <w:sz w:val="20"/>
                <w:szCs w:val="20"/>
                <w:shd w:val="clear" w:color="auto" w:fill="FFFFFF"/>
                <w:lang w:val="lt-LT"/>
              </w:rPr>
              <w:t>s</w:t>
            </w:r>
            <w:r>
              <w:rPr>
                <w:rFonts w:ascii="Arial Narrow" w:hAnsi="Arial Narrow"/>
                <w:color w:val="333333"/>
                <w:sz w:val="20"/>
                <w:szCs w:val="20"/>
                <w:shd w:val="clear" w:color="auto" w:fill="FFFFFF"/>
                <w:lang w:val="lt-LT"/>
              </w:rPr>
              <w:t>.</w:t>
            </w:r>
            <w:r w:rsidR="00325ACE" w:rsidRPr="00077753">
              <w:rPr>
                <w:rFonts w:ascii="Arial Narrow" w:hAnsi="Arial Narrow"/>
                <w:color w:val="333333"/>
                <w:sz w:val="20"/>
                <w:szCs w:val="20"/>
                <w:shd w:val="clear" w:color="auto" w:fill="FFFFFF"/>
                <w:lang w:val="lt-LT"/>
              </w:rPr>
              <w:t xml:space="preserve"> Mokslinis tyrimo metodas.</w:t>
            </w:r>
            <w:r>
              <w:rPr>
                <w:rFonts w:ascii="Arial Narrow" w:hAnsi="Arial Narrow"/>
                <w:color w:val="333333"/>
                <w:sz w:val="20"/>
                <w:szCs w:val="20"/>
                <w:shd w:val="clear" w:color="auto" w:fill="FFFFFF"/>
                <w:lang w:val="lt-LT"/>
              </w:rPr>
              <w:t xml:space="preserve"> </w:t>
            </w:r>
          </w:p>
          <w:p w14:paraId="0873AD28" w14:textId="77777777" w:rsidR="00077753" w:rsidRDefault="0068111F" w:rsidP="0068111F">
            <w:pPr>
              <w:pStyle w:val="Default"/>
              <w:spacing w:line="276" w:lineRule="auto"/>
              <w:rPr>
                <w:rFonts w:ascii="Arial Narrow" w:hAnsi="Arial Narrow"/>
                <w:color w:val="333333"/>
                <w:sz w:val="20"/>
                <w:szCs w:val="20"/>
                <w:shd w:val="clear" w:color="auto" w:fill="FFFFFF"/>
                <w:lang w:val="lt-LT"/>
              </w:rPr>
            </w:pPr>
            <w:r w:rsidRPr="00077753">
              <w:rPr>
                <w:rFonts w:ascii="Arial Narrow" w:hAnsi="Arial Narrow"/>
                <w:color w:val="333333"/>
                <w:sz w:val="20"/>
                <w:szCs w:val="20"/>
                <w:shd w:val="clear" w:color="auto" w:fill="FFFFFF"/>
                <w:lang w:val="lt-LT"/>
              </w:rPr>
              <w:t>Medžiagų rinkimas ir apdorojimas</w:t>
            </w:r>
            <w:r w:rsidR="00077753">
              <w:rPr>
                <w:rFonts w:ascii="Arial Narrow" w:hAnsi="Arial Narrow"/>
                <w:color w:val="333333"/>
                <w:sz w:val="20"/>
                <w:szCs w:val="20"/>
                <w:shd w:val="clear" w:color="auto" w:fill="FFFFFF"/>
                <w:lang w:val="lt-LT"/>
              </w:rPr>
              <w:t>, siuvimas, siuvinėjimas, aplikacija. Konstravimas iš antrinių žaliavų</w:t>
            </w:r>
            <w:r w:rsidRPr="00077753">
              <w:rPr>
                <w:rFonts w:ascii="Arial Narrow" w:hAnsi="Arial Narrow"/>
                <w:color w:val="333333"/>
                <w:sz w:val="20"/>
                <w:szCs w:val="20"/>
                <w:shd w:val="clear" w:color="auto" w:fill="FFFFFF"/>
                <w:lang w:val="lt-LT"/>
              </w:rPr>
              <w:t xml:space="preserve">. </w:t>
            </w:r>
          </w:p>
          <w:p w14:paraId="76583A69" w14:textId="1E7D2744" w:rsidR="00077753" w:rsidRDefault="0092509C" w:rsidP="0068111F">
            <w:pPr>
              <w:pStyle w:val="Default"/>
              <w:spacing w:line="276" w:lineRule="auto"/>
              <w:rPr>
                <w:rFonts w:ascii="Arial Narrow" w:hAnsi="Arial Narrow"/>
                <w:sz w:val="20"/>
                <w:szCs w:val="20"/>
                <w:lang w:val="lt-LT"/>
              </w:rPr>
            </w:pPr>
            <w:r>
              <w:rPr>
                <w:rFonts w:ascii="Arial Narrow" w:hAnsi="Arial Narrow"/>
                <w:sz w:val="20"/>
                <w:szCs w:val="20"/>
                <w:lang w:val="lt-LT"/>
              </w:rPr>
              <w:t xml:space="preserve">Dizaino mąstysenos procesas: tyrinėjimas, idėjų generavimas, </w:t>
            </w:r>
            <w:r w:rsidR="00850D5D" w:rsidRPr="00077753">
              <w:rPr>
                <w:rFonts w:ascii="Arial Narrow" w:hAnsi="Arial Narrow"/>
                <w:sz w:val="20"/>
                <w:szCs w:val="20"/>
                <w:lang w:val="lt-LT"/>
              </w:rPr>
              <w:t>dizainavimas, konstravimas</w:t>
            </w:r>
            <w:r>
              <w:rPr>
                <w:rFonts w:ascii="Arial Narrow" w:hAnsi="Arial Narrow"/>
                <w:sz w:val="20"/>
                <w:szCs w:val="20"/>
                <w:lang w:val="lt-LT"/>
              </w:rPr>
              <w:t xml:space="preserve">, tobulinimas, </w:t>
            </w:r>
            <w:r w:rsidR="00077753">
              <w:rPr>
                <w:rFonts w:ascii="Arial Narrow" w:hAnsi="Arial Narrow"/>
                <w:sz w:val="20"/>
                <w:szCs w:val="20"/>
                <w:lang w:val="lt-LT"/>
              </w:rPr>
              <w:t xml:space="preserve"> įvertinimas</w:t>
            </w:r>
            <w:r>
              <w:rPr>
                <w:rFonts w:ascii="Arial Narrow" w:hAnsi="Arial Narrow"/>
                <w:sz w:val="20"/>
                <w:szCs w:val="20"/>
                <w:lang w:val="lt-LT"/>
              </w:rPr>
              <w:t>.</w:t>
            </w:r>
            <w:r w:rsidR="0068111F" w:rsidRPr="00077753">
              <w:rPr>
                <w:rFonts w:ascii="Arial Narrow" w:hAnsi="Arial Narrow"/>
                <w:sz w:val="20"/>
                <w:szCs w:val="20"/>
                <w:lang w:val="lt-LT"/>
              </w:rPr>
              <w:t xml:space="preserve"> </w:t>
            </w:r>
          </w:p>
          <w:p w14:paraId="66CD8B56" w14:textId="70C81121" w:rsidR="0068111F" w:rsidRPr="00077753" w:rsidRDefault="0092509C" w:rsidP="0068111F">
            <w:pPr>
              <w:pStyle w:val="Default"/>
              <w:spacing w:line="276" w:lineRule="auto"/>
              <w:rPr>
                <w:rFonts w:ascii="Arial Narrow" w:hAnsi="Arial Narrow"/>
                <w:sz w:val="20"/>
                <w:szCs w:val="20"/>
                <w:lang w:val="lt-LT"/>
              </w:rPr>
            </w:pPr>
            <w:r>
              <w:rPr>
                <w:rFonts w:ascii="Arial Narrow" w:hAnsi="Arial Narrow"/>
                <w:sz w:val="20"/>
                <w:szCs w:val="20"/>
                <w:lang w:val="lt-LT"/>
              </w:rPr>
              <w:t>Prekės ženklo kūrimas, pakuotės apipavidalinimas, puodelio lipdymas</w:t>
            </w:r>
          </w:p>
          <w:p w14:paraId="0F2AD4FB" w14:textId="3642B1E1" w:rsidR="00D0730D" w:rsidRPr="00077753" w:rsidRDefault="00D0730D" w:rsidP="0027026A">
            <w:pPr>
              <w:pStyle w:val="Default"/>
              <w:spacing w:line="276" w:lineRule="auto"/>
              <w:rPr>
                <w:rFonts w:ascii="Arial Narrow" w:hAnsi="Arial Narrow"/>
                <w:sz w:val="20"/>
                <w:szCs w:val="20"/>
                <w:lang w:val="lt-LT"/>
              </w:rPr>
            </w:pPr>
            <w:r w:rsidRPr="00077753">
              <w:rPr>
                <w:rFonts w:ascii="Arial Narrow" w:hAnsi="Arial Narrow"/>
                <w:sz w:val="20"/>
                <w:szCs w:val="20"/>
                <w:lang w:val="lt-LT"/>
              </w:rPr>
              <w:t xml:space="preserve">Rezultatų </w:t>
            </w:r>
            <w:r w:rsidR="0068111F" w:rsidRPr="00077753">
              <w:rPr>
                <w:rFonts w:ascii="Arial Narrow" w:hAnsi="Arial Narrow"/>
                <w:sz w:val="20"/>
                <w:szCs w:val="20"/>
                <w:lang w:val="lt-LT"/>
              </w:rPr>
              <w:t>palyginimas, vaizdavimas skrituline diagrama</w:t>
            </w:r>
            <w:r w:rsidR="0092509C">
              <w:rPr>
                <w:rFonts w:ascii="Arial Narrow" w:hAnsi="Arial Narrow"/>
                <w:sz w:val="20"/>
                <w:szCs w:val="20"/>
                <w:lang w:val="lt-LT"/>
              </w:rPr>
              <w:t>, ž</w:t>
            </w:r>
            <w:r w:rsidR="0092509C" w:rsidRPr="00077753">
              <w:rPr>
                <w:rFonts w:ascii="Arial Narrow" w:hAnsi="Arial Narrow"/>
                <w:sz w:val="20"/>
                <w:szCs w:val="20"/>
                <w:lang w:val="lt-LT"/>
              </w:rPr>
              <w:t>alios ir gautos produkcijos kiekio analizė</w:t>
            </w:r>
            <w:r w:rsidR="0092509C">
              <w:rPr>
                <w:rFonts w:ascii="Arial Narrow" w:hAnsi="Arial Narrow"/>
                <w:sz w:val="20"/>
                <w:szCs w:val="20"/>
                <w:lang w:val="lt-LT"/>
              </w:rPr>
              <w:t>, procentai, proporcijos, išklotinės</w:t>
            </w:r>
          </w:p>
        </w:tc>
      </w:tr>
      <w:tr w:rsidR="0099534A" w:rsidRPr="00D559BF" w14:paraId="71859F89" w14:textId="77777777" w:rsidTr="00C722BD">
        <w:tc>
          <w:tcPr>
            <w:tcW w:w="11430" w:type="dxa"/>
            <w:gridSpan w:val="4"/>
            <w:tcBorders>
              <w:top w:val="single" w:sz="8" w:space="0" w:color="auto"/>
              <w:left w:val="single" w:sz="8" w:space="0" w:color="auto"/>
              <w:bottom w:val="single" w:sz="12" w:space="0" w:color="auto"/>
              <w:right w:val="single" w:sz="8" w:space="0" w:color="auto"/>
            </w:tcBorders>
          </w:tcPr>
          <w:p w14:paraId="299C701C" w14:textId="106F1EFE" w:rsidR="0099534A" w:rsidRPr="00077753" w:rsidRDefault="0099534A" w:rsidP="00BF0C45">
            <w:pPr>
              <w:rPr>
                <w:rFonts w:ascii="Arial Narrow" w:hAnsi="Arial Narrow"/>
                <w:sz w:val="20"/>
                <w:szCs w:val="20"/>
                <w:lang w:val="lt-LT"/>
              </w:rPr>
            </w:pPr>
            <w:r w:rsidRPr="00077753">
              <w:rPr>
                <w:rFonts w:ascii="Arial Narrow" w:hAnsi="Arial Narrow"/>
                <w:color w:val="FF0000"/>
                <w:sz w:val="20"/>
                <w:szCs w:val="20"/>
                <w:lang w:val="lt-LT"/>
              </w:rPr>
              <w:t xml:space="preserve">Žodynas: </w:t>
            </w:r>
            <w:r w:rsidRPr="00077753">
              <w:rPr>
                <w:rFonts w:ascii="Arial Narrow" w:hAnsi="Arial Narrow"/>
                <w:sz w:val="20"/>
                <w:szCs w:val="20"/>
                <w:lang w:val="lt-LT"/>
              </w:rPr>
              <w:t xml:space="preserve"> </w:t>
            </w:r>
            <w:r w:rsidR="00C6620D" w:rsidRPr="00077753">
              <w:rPr>
                <w:rFonts w:ascii="Arial Narrow" w:hAnsi="Arial Narrow"/>
                <w:sz w:val="20"/>
                <w:szCs w:val="20"/>
                <w:lang w:val="lt-LT"/>
              </w:rPr>
              <w:t xml:space="preserve">mokslinis tyrimas, hipotezė, antrinės žaliavos, gamtinės medžiagos, sąžiningas tyrimas,  išvada, </w:t>
            </w:r>
            <w:r w:rsidR="0068111F" w:rsidRPr="00077753">
              <w:rPr>
                <w:rFonts w:ascii="Arial Narrow" w:hAnsi="Arial Narrow"/>
                <w:sz w:val="20"/>
                <w:szCs w:val="20"/>
                <w:lang w:val="lt-LT"/>
              </w:rPr>
              <w:t>skritulinė</w:t>
            </w:r>
            <w:r w:rsidR="00C6620D" w:rsidRPr="00077753">
              <w:rPr>
                <w:rFonts w:ascii="Arial Narrow" w:hAnsi="Arial Narrow"/>
                <w:sz w:val="20"/>
                <w:szCs w:val="20"/>
                <w:lang w:val="lt-LT"/>
              </w:rPr>
              <w:t xml:space="preserve"> </w:t>
            </w:r>
            <w:r w:rsidR="00657853" w:rsidRPr="00077753">
              <w:rPr>
                <w:rFonts w:ascii="Arial Narrow" w:hAnsi="Arial Narrow"/>
                <w:sz w:val="20"/>
                <w:szCs w:val="20"/>
                <w:lang w:val="lt-LT"/>
              </w:rPr>
              <w:t>diagrama</w:t>
            </w:r>
            <w:r w:rsidR="00C6620D" w:rsidRPr="00077753">
              <w:rPr>
                <w:rFonts w:ascii="Arial Narrow" w:hAnsi="Arial Narrow"/>
                <w:sz w:val="20"/>
                <w:szCs w:val="20"/>
                <w:lang w:val="lt-LT"/>
              </w:rPr>
              <w:t xml:space="preserve">, </w:t>
            </w:r>
            <w:r w:rsidR="0068111F" w:rsidRPr="00077753">
              <w:rPr>
                <w:rFonts w:ascii="Arial Narrow" w:hAnsi="Arial Narrow"/>
                <w:sz w:val="20"/>
                <w:szCs w:val="20"/>
                <w:lang w:val="lt-LT"/>
              </w:rPr>
              <w:t>vaistažolė.</w:t>
            </w:r>
          </w:p>
        </w:tc>
      </w:tr>
      <w:tr w:rsidR="0099534A" w:rsidRPr="000F291E" w14:paraId="56A84895" w14:textId="77777777" w:rsidTr="00C722BD">
        <w:trPr>
          <w:trHeight w:val="1320"/>
        </w:trPr>
        <w:tc>
          <w:tcPr>
            <w:tcW w:w="6745" w:type="dxa"/>
            <w:gridSpan w:val="3"/>
            <w:tcBorders>
              <w:top w:val="single" w:sz="12" w:space="0" w:color="auto"/>
            </w:tcBorders>
          </w:tcPr>
          <w:p w14:paraId="2E4641E8" w14:textId="1C0C95E8" w:rsidR="0099534A" w:rsidRPr="00077753" w:rsidRDefault="00806819" w:rsidP="00BF0C45">
            <w:pPr>
              <w:rPr>
                <w:rFonts w:ascii="Arial Narrow" w:hAnsi="Arial Narrow"/>
                <w:color w:val="FF0000"/>
                <w:sz w:val="20"/>
                <w:szCs w:val="20"/>
                <w:lang w:val="lt-LT"/>
              </w:rPr>
            </w:pPr>
            <w:r w:rsidRPr="00077753">
              <w:rPr>
                <w:rFonts w:ascii="Arial Narrow" w:hAnsi="Arial Narrow"/>
                <w:color w:val="FF0000"/>
                <w:sz w:val="20"/>
                <w:szCs w:val="20"/>
                <w:lang w:val="lt-LT"/>
              </w:rPr>
              <w:t>Priemonės</w:t>
            </w:r>
          </w:p>
          <w:p w14:paraId="585B33ED" w14:textId="782127C0" w:rsidR="0099534A" w:rsidRPr="00077753" w:rsidRDefault="00E712E8" w:rsidP="00BF0C45">
            <w:pPr>
              <w:rPr>
                <w:rFonts w:ascii="Arial Narrow" w:hAnsi="Arial Narrow"/>
                <w:sz w:val="20"/>
                <w:szCs w:val="20"/>
                <w:lang w:val="lt-LT"/>
              </w:rPr>
            </w:pPr>
            <w:r>
              <w:rPr>
                <w:rFonts w:ascii="Arial Narrow" w:hAnsi="Arial Narrow"/>
                <w:sz w:val="20"/>
                <w:szCs w:val="20"/>
                <w:lang w:val="lt-LT"/>
              </w:rPr>
              <w:t xml:space="preserve">Pirktinių vaistažolių arbatų pavyzdžiai tyrinėjimui (kuo įvairesnių medžiaginių bei popierinių pakuočių, įvairios arbatžolių sudėties). </w:t>
            </w:r>
            <w:r w:rsidR="0068111F" w:rsidRPr="00077753">
              <w:rPr>
                <w:rFonts w:ascii="Arial Narrow" w:hAnsi="Arial Narrow"/>
                <w:sz w:val="20"/>
                <w:szCs w:val="20"/>
                <w:lang w:val="lt-LT"/>
              </w:rPr>
              <w:t xml:space="preserve">Įvairios </w:t>
            </w:r>
            <w:r w:rsidR="0092509C">
              <w:rPr>
                <w:rFonts w:ascii="Arial Narrow" w:hAnsi="Arial Narrow"/>
                <w:sz w:val="20"/>
                <w:szCs w:val="20"/>
                <w:lang w:val="lt-LT"/>
              </w:rPr>
              <w:t>medžiagos</w:t>
            </w:r>
            <w:r w:rsidR="0068111F" w:rsidRPr="00077753">
              <w:rPr>
                <w:rFonts w:ascii="Arial Narrow" w:hAnsi="Arial Narrow"/>
                <w:sz w:val="20"/>
                <w:szCs w:val="20"/>
                <w:lang w:val="lt-LT"/>
              </w:rPr>
              <w:t xml:space="preserve"> tinkamos maišelio</w:t>
            </w:r>
            <w:r w:rsidR="00C722BD" w:rsidRPr="00077753">
              <w:rPr>
                <w:rFonts w:ascii="Arial Narrow" w:hAnsi="Arial Narrow"/>
                <w:sz w:val="20"/>
                <w:szCs w:val="20"/>
                <w:lang w:val="lt-LT"/>
              </w:rPr>
              <w:t xml:space="preserve"> (medvilnė, linas,</w:t>
            </w:r>
            <w:r w:rsidR="0092509C">
              <w:rPr>
                <w:rFonts w:ascii="Arial Narrow" w:hAnsi="Arial Narrow"/>
                <w:sz w:val="20"/>
                <w:szCs w:val="20"/>
                <w:lang w:val="lt-LT"/>
              </w:rPr>
              <w:t xml:space="preserve"> tanki</w:t>
            </w:r>
            <w:r w:rsidR="00C722BD" w:rsidRPr="00077753">
              <w:rPr>
                <w:rFonts w:ascii="Arial Narrow" w:hAnsi="Arial Narrow"/>
                <w:sz w:val="20"/>
                <w:szCs w:val="20"/>
                <w:lang w:val="lt-LT"/>
              </w:rPr>
              <w:t xml:space="preserve"> marlė, siūlas/virvutė</w:t>
            </w:r>
            <w:r w:rsidR="0092509C">
              <w:rPr>
                <w:rFonts w:ascii="Arial Narrow" w:hAnsi="Arial Narrow"/>
                <w:sz w:val="20"/>
                <w:szCs w:val="20"/>
                <w:lang w:val="lt-LT"/>
              </w:rPr>
              <w:t>, papuošimai, aplikacijos</w:t>
            </w:r>
            <w:r w:rsidR="00C722BD" w:rsidRPr="00077753">
              <w:rPr>
                <w:rFonts w:ascii="Arial Narrow" w:hAnsi="Arial Narrow"/>
                <w:sz w:val="20"/>
                <w:szCs w:val="20"/>
                <w:lang w:val="lt-LT"/>
              </w:rPr>
              <w:t>)</w:t>
            </w:r>
            <w:r w:rsidR="0068111F" w:rsidRPr="00077753">
              <w:rPr>
                <w:rFonts w:ascii="Arial Narrow" w:hAnsi="Arial Narrow"/>
                <w:sz w:val="20"/>
                <w:szCs w:val="20"/>
                <w:lang w:val="lt-LT"/>
              </w:rPr>
              <w:t xml:space="preserve"> ir</w:t>
            </w:r>
            <w:r w:rsidR="0092509C">
              <w:rPr>
                <w:rFonts w:ascii="Arial Narrow" w:hAnsi="Arial Narrow"/>
                <w:sz w:val="20"/>
                <w:szCs w:val="20"/>
                <w:lang w:val="lt-LT"/>
              </w:rPr>
              <w:t xml:space="preserve">/ ar </w:t>
            </w:r>
            <w:r w:rsidR="0068111F" w:rsidRPr="00077753">
              <w:rPr>
                <w:rFonts w:ascii="Arial Narrow" w:hAnsi="Arial Narrow"/>
                <w:sz w:val="20"/>
                <w:szCs w:val="20"/>
                <w:lang w:val="lt-LT"/>
              </w:rPr>
              <w:t>dėžutės gamybai</w:t>
            </w:r>
            <w:r w:rsidR="00C722BD" w:rsidRPr="00077753">
              <w:rPr>
                <w:rFonts w:ascii="Arial Narrow" w:hAnsi="Arial Narrow"/>
                <w:sz w:val="20"/>
                <w:szCs w:val="20"/>
                <w:lang w:val="lt-LT"/>
              </w:rPr>
              <w:t>, m</w:t>
            </w:r>
            <w:r w:rsidR="0068111F" w:rsidRPr="00077753">
              <w:rPr>
                <w:rFonts w:ascii="Arial Narrow" w:hAnsi="Arial Narrow"/>
                <w:sz w:val="20"/>
                <w:szCs w:val="20"/>
                <w:lang w:val="lt-LT"/>
              </w:rPr>
              <w:t>aisto produktų džiovyklė</w:t>
            </w:r>
            <w:r w:rsidR="00C722BD" w:rsidRPr="00077753">
              <w:rPr>
                <w:rFonts w:ascii="Arial Narrow" w:hAnsi="Arial Narrow"/>
                <w:sz w:val="20"/>
                <w:szCs w:val="20"/>
                <w:lang w:val="lt-LT"/>
              </w:rPr>
              <w:t>, s</w:t>
            </w:r>
            <w:r w:rsidR="0068111F" w:rsidRPr="00077753">
              <w:rPr>
                <w:rFonts w:ascii="Arial Narrow" w:hAnsi="Arial Narrow"/>
                <w:sz w:val="20"/>
                <w:szCs w:val="20"/>
                <w:lang w:val="lt-LT"/>
              </w:rPr>
              <w:t>varstyklės</w:t>
            </w:r>
            <w:r w:rsidR="00C722BD" w:rsidRPr="00077753">
              <w:rPr>
                <w:rFonts w:ascii="Arial Narrow" w:hAnsi="Arial Narrow"/>
                <w:sz w:val="20"/>
                <w:szCs w:val="20"/>
                <w:lang w:val="lt-LT"/>
              </w:rPr>
              <w:t>, adata ar siuvimo mašina</w:t>
            </w:r>
            <w:r w:rsidR="0092509C">
              <w:rPr>
                <w:rFonts w:ascii="Arial Narrow" w:hAnsi="Arial Narrow"/>
                <w:sz w:val="20"/>
                <w:szCs w:val="20"/>
                <w:lang w:val="lt-LT"/>
              </w:rPr>
              <w:t>, siūlai, molis (jei lipdomi puodeliai)</w:t>
            </w:r>
          </w:p>
        </w:tc>
        <w:tc>
          <w:tcPr>
            <w:tcW w:w="4685" w:type="dxa"/>
            <w:tcBorders>
              <w:top w:val="single" w:sz="12" w:space="0" w:color="auto"/>
            </w:tcBorders>
          </w:tcPr>
          <w:p w14:paraId="3DE3F259" w14:textId="28549D67" w:rsidR="0099534A" w:rsidRPr="00077753" w:rsidRDefault="00806819" w:rsidP="00BF0C45">
            <w:pPr>
              <w:rPr>
                <w:rFonts w:ascii="Arial Narrow" w:hAnsi="Arial Narrow"/>
                <w:color w:val="FF0000"/>
                <w:sz w:val="20"/>
                <w:szCs w:val="20"/>
                <w:lang w:val="lt-LT"/>
              </w:rPr>
            </w:pPr>
            <w:r w:rsidRPr="00077753">
              <w:rPr>
                <w:rFonts w:ascii="Arial Narrow" w:hAnsi="Arial Narrow"/>
                <w:color w:val="FF0000"/>
                <w:sz w:val="20"/>
                <w:szCs w:val="20"/>
                <w:lang w:val="lt-LT"/>
              </w:rPr>
              <w:t>Tinklapiai</w:t>
            </w:r>
          </w:p>
          <w:p w14:paraId="3C61A234" w14:textId="43B84A1E" w:rsidR="0068111F" w:rsidRPr="00077753" w:rsidRDefault="0068111F" w:rsidP="006B3333">
            <w:pPr>
              <w:rPr>
                <w:rFonts w:ascii="Arial Narrow" w:hAnsi="Arial Narrow"/>
                <w:sz w:val="20"/>
                <w:szCs w:val="20"/>
                <w:lang w:val="lt-LT"/>
              </w:rPr>
            </w:pPr>
            <w:hyperlink r:id="rId12" w:history="1">
              <w:r w:rsidRPr="00077753">
                <w:rPr>
                  <w:rStyle w:val="Hyperlink"/>
                  <w:rFonts w:ascii="Arial Narrow" w:hAnsi="Arial Narrow"/>
                  <w:sz w:val="20"/>
                  <w:szCs w:val="20"/>
                  <w:lang w:val="lt-LT"/>
                </w:rPr>
                <w:t>https://www.youtube.com/watch?v=WWV4ahvVZSA</w:t>
              </w:r>
            </w:hyperlink>
            <w:r w:rsidR="000F291E" w:rsidRPr="00077753">
              <w:rPr>
                <w:rStyle w:val="Hyperlink"/>
                <w:rFonts w:ascii="Arial Narrow" w:hAnsi="Arial Narrow"/>
                <w:sz w:val="20"/>
                <w:szCs w:val="20"/>
                <w:lang w:val="lt-LT"/>
              </w:rPr>
              <w:t xml:space="preserve"> </w:t>
            </w:r>
            <w:r w:rsidR="000F291E" w:rsidRPr="00077753">
              <w:rPr>
                <w:rStyle w:val="Hyperlink"/>
                <w:rFonts w:ascii="Arial Narrow" w:hAnsi="Arial Narrow"/>
                <w:color w:val="auto"/>
                <w:sz w:val="20"/>
                <w:szCs w:val="20"/>
                <w:u w:val="none"/>
                <w:lang w:val="lt-LT"/>
              </w:rPr>
              <w:t xml:space="preserve">pradinukams tinkantis </w:t>
            </w:r>
            <w:proofErr w:type="spellStart"/>
            <w:r w:rsidR="000F291E" w:rsidRPr="00077753">
              <w:rPr>
                <w:rStyle w:val="Hyperlink"/>
                <w:rFonts w:ascii="Arial Narrow" w:hAnsi="Arial Narrow"/>
                <w:color w:val="auto"/>
                <w:sz w:val="20"/>
                <w:szCs w:val="20"/>
                <w:u w:val="none"/>
                <w:lang w:val="lt-LT"/>
              </w:rPr>
              <w:t>video</w:t>
            </w:r>
            <w:proofErr w:type="spellEnd"/>
            <w:r w:rsidR="000F291E" w:rsidRPr="00077753">
              <w:rPr>
                <w:rStyle w:val="Hyperlink"/>
                <w:rFonts w:ascii="Arial Narrow" w:hAnsi="Arial Narrow"/>
                <w:color w:val="auto"/>
                <w:sz w:val="20"/>
                <w:szCs w:val="20"/>
                <w:u w:val="none"/>
                <w:lang w:val="lt-LT"/>
              </w:rPr>
              <w:t xml:space="preserve"> apie pagrindines vaista</w:t>
            </w:r>
            <w:r w:rsidR="0001169A" w:rsidRPr="00077753">
              <w:rPr>
                <w:rStyle w:val="Hyperlink"/>
                <w:rFonts w:ascii="Arial Narrow" w:hAnsi="Arial Narrow"/>
                <w:color w:val="auto"/>
                <w:sz w:val="20"/>
                <w:szCs w:val="20"/>
                <w:u w:val="none"/>
                <w:lang w:val="lt-LT"/>
              </w:rPr>
              <w:t>ž</w:t>
            </w:r>
            <w:r w:rsidR="000F291E" w:rsidRPr="00077753">
              <w:rPr>
                <w:rStyle w:val="Hyperlink"/>
                <w:rFonts w:ascii="Arial Narrow" w:hAnsi="Arial Narrow"/>
                <w:color w:val="auto"/>
                <w:sz w:val="20"/>
                <w:szCs w:val="20"/>
                <w:u w:val="none"/>
                <w:lang w:val="lt-LT"/>
              </w:rPr>
              <w:t>oles ir j</w:t>
            </w:r>
            <w:r w:rsidR="0001169A" w:rsidRPr="00077753">
              <w:rPr>
                <w:rStyle w:val="Hyperlink"/>
                <w:rFonts w:ascii="Arial Narrow" w:hAnsi="Arial Narrow"/>
                <w:color w:val="auto"/>
                <w:sz w:val="20"/>
                <w:szCs w:val="20"/>
                <w:u w:val="none"/>
                <w:lang w:val="lt-LT"/>
              </w:rPr>
              <w:t>ų gydomąsias savybes.</w:t>
            </w:r>
          </w:p>
          <w:p w14:paraId="2D509400" w14:textId="1B46698C" w:rsidR="0068111F" w:rsidRPr="00077753" w:rsidRDefault="0068111F" w:rsidP="006B3333">
            <w:pPr>
              <w:rPr>
                <w:rFonts w:ascii="Arial Narrow" w:hAnsi="Arial Narrow"/>
                <w:sz w:val="20"/>
                <w:szCs w:val="20"/>
                <w:lang w:val="lt-LT"/>
              </w:rPr>
            </w:pPr>
            <w:hyperlink r:id="rId13" w:history="1">
              <w:r w:rsidRPr="00077753">
                <w:rPr>
                  <w:rStyle w:val="Hyperlink"/>
                  <w:rFonts w:ascii="Arial Narrow" w:hAnsi="Arial Narrow"/>
                  <w:sz w:val="20"/>
                  <w:szCs w:val="20"/>
                  <w:lang w:val="lt-LT"/>
                </w:rPr>
                <w:t>https://www.youtube.com/watch?v=BeGmlkO-krI</w:t>
              </w:r>
            </w:hyperlink>
            <w:r w:rsidR="0001169A" w:rsidRPr="00077753">
              <w:rPr>
                <w:rStyle w:val="Hyperlink"/>
                <w:rFonts w:ascii="Arial Narrow" w:hAnsi="Arial Narrow"/>
                <w:sz w:val="20"/>
                <w:szCs w:val="20"/>
                <w:lang w:val="lt-LT"/>
              </w:rPr>
              <w:t xml:space="preserve"> </w:t>
            </w:r>
            <w:r w:rsidR="0001169A" w:rsidRPr="00077753">
              <w:rPr>
                <w:rStyle w:val="Hyperlink"/>
                <w:rFonts w:ascii="Arial Narrow" w:hAnsi="Arial Narrow"/>
                <w:color w:val="auto"/>
                <w:sz w:val="20"/>
                <w:szCs w:val="20"/>
                <w:u w:val="none"/>
                <w:lang w:val="lt-LT"/>
              </w:rPr>
              <w:t xml:space="preserve">– </w:t>
            </w:r>
            <w:proofErr w:type="spellStart"/>
            <w:r w:rsidR="0001169A" w:rsidRPr="00077753">
              <w:rPr>
                <w:rStyle w:val="Hyperlink"/>
                <w:rFonts w:ascii="Arial Narrow" w:hAnsi="Arial Narrow"/>
                <w:color w:val="auto"/>
                <w:sz w:val="20"/>
                <w:szCs w:val="20"/>
                <w:u w:val="none"/>
                <w:lang w:val="lt-LT"/>
              </w:rPr>
              <w:t>video</w:t>
            </w:r>
            <w:proofErr w:type="spellEnd"/>
            <w:r w:rsidR="0001169A" w:rsidRPr="00077753">
              <w:rPr>
                <w:rStyle w:val="Hyperlink"/>
                <w:rFonts w:ascii="Arial Narrow" w:hAnsi="Arial Narrow"/>
                <w:color w:val="auto"/>
                <w:sz w:val="20"/>
                <w:szCs w:val="20"/>
                <w:u w:val="none"/>
                <w:lang w:val="lt-LT"/>
              </w:rPr>
              <w:t xml:space="preserve"> apie 5 mažiau pažįstamas vaistažoles</w:t>
            </w:r>
            <w:r w:rsidR="00E712E8">
              <w:rPr>
                <w:rStyle w:val="Hyperlink"/>
                <w:rFonts w:ascii="Arial Narrow" w:hAnsi="Arial Narrow"/>
                <w:color w:val="auto"/>
                <w:sz w:val="20"/>
                <w:szCs w:val="20"/>
                <w:u w:val="none"/>
                <w:lang w:val="lt-LT"/>
              </w:rPr>
              <w:t>.</w:t>
            </w:r>
          </w:p>
          <w:p w14:paraId="481487BD" w14:textId="0E0CBA1D" w:rsidR="0068111F" w:rsidRPr="00077753" w:rsidRDefault="0068111F" w:rsidP="006B3333">
            <w:pPr>
              <w:rPr>
                <w:rFonts w:ascii="Arial Narrow" w:hAnsi="Arial Narrow"/>
                <w:sz w:val="20"/>
                <w:szCs w:val="20"/>
                <w:lang w:val="lt-LT"/>
              </w:rPr>
            </w:pPr>
          </w:p>
        </w:tc>
      </w:tr>
      <w:tr w:rsidR="0099534A" w:rsidRPr="00B02EC8" w14:paraId="2149BF55" w14:textId="77777777" w:rsidTr="00C722BD">
        <w:tc>
          <w:tcPr>
            <w:tcW w:w="11430" w:type="dxa"/>
            <w:gridSpan w:val="4"/>
          </w:tcPr>
          <w:p w14:paraId="3F5DC55B" w14:textId="555E6AD1" w:rsidR="00825445" w:rsidRPr="00077753" w:rsidRDefault="004B4A69" w:rsidP="00C6620D">
            <w:pPr>
              <w:rPr>
                <w:rFonts w:ascii="Arial Narrow" w:hAnsi="Arial Narrow"/>
                <w:sz w:val="20"/>
                <w:szCs w:val="20"/>
                <w:lang w:val="lt-LT"/>
              </w:rPr>
            </w:pPr>
            <w:r w:rsidRPr="00077753">
              <w:rPr>
                <w:rFonts w:ascii="Arial Narrow" w:hAnsi="Arial Narrow"/>
                <w:color w:val="FF0000"/>
                <w:sz w:val="20"/>
                <w:szCs w:val="20"/>
                <w:lang w:val="lt-LT"/>
              </w:rPr>
              <w:t>Prieš veiklą</w:t>
            </w:r>
            <w:r w:rsidR="0099534A" w:rsidRPr="00077753">
              <w:rPr>
                <w:rFonts w:ascii="Arial Narrow" w:hAnsi="Arial Narrow"/>
                <w:color w:val="FF0000"/>
                <w:sz w:val="20"/>
                <w:szCs w:val="20"/>
                <w:lang w:val="lt-LT"/>
              </w:rPr>
              <w:t>:</w:t>
            </w:r>
            <w:r w:rsidR="0099534A" w:rsidRPr="00077753">
              <w:rPr>
                <w:rFonts w:ascii="Arial Narrow" w:hAnsi="Arial Narrow"/>
                <w:sz w:val="20"/>
                <w:szCs w:val="20"/>
                <w:lang w:val="lt-LT"/>
              </w:rPr>
              <w:t xml:space="preserve">  </w:t>
            </w:r>
            <w:r w:rsidRPr="00077753">
              <w:rPr>
                <w:rFonts w:ascii="Arial Narrow" w:hAnsi="Arial Narrow"/>
                <w:sz w:val="20"/>
                <w:szCs w:val="20"/>
                <w:lang w:val="lt-LT"/>
              </w:rPr>
              <w:t xml:space="preserve">Nuspręskite, kokias </w:t>
            </w:r>
            <w:r w:rsidR="0068111F" w:rsidRPr="00077753">
              <w:rPr>
                <w:rFonts w:ascii="Arial Narrow" w:hAnsi="Arial Narrow"/>
                <w:sz w:val="20"/>
                <w:szCs w:val="20"/>
                <w:lang w:val="lt-LT"/>
              </w:rPr>
              <w:t>arbatžoles nagrinėsite, pasidomėkite, kur jų galima prisiskinti</w:t>
            </w:r>
            <w:r w:rsidR="0092509C">
              <w:rPr>
                <w:rFonts w:ascii="Arial Narrow" w:hAnsi="Arial Narrow"/>
                <w:sz w:val="20"/>
                <w:szCs w:val="20"/>
                <w:lang w:val="lt-LT"/>
              </w:rPr>
              <w:t xml:space="preserve"> (skinti vaistažoles reiktų pavasarį)</w:t>
            </w:r>
            <w:r w:rsidR="00C6620D" w:rsidRPr="00077753">
              <w:rPr>
                <w:rFonts w:ascii="Arial Narrow" w:hAnsi="Arial Narrow"/>
                <w:sz w:val="20"/>
                <w:szCs w:val="20"/>
                <w:lang w:val="lt-LT"/>
              </w:rPr>
              <w:t xml:space="preserve">. Jei </w:t>
            </w:r>
            <w:r w:rsidR="00502FFA" w:rsidRPr="00077753">
              <w:rPr>
                <w:rFonts w:ascii="Arial Narrow" w:hAnsi="Arial Narrow"/>
                <w:sz w:val="20"/>
                <w:szCs w:val="20"/>
                <w:lang w:val="lt-LT"/>
              </w:rPr>
              <w:t>nu</w:t>
            </w:r>
            <w:r w:rsidR="009F4434" w:rsidRPr="00077753">
              <w:rPr>
                <w:rFonts w:ascii="Arial Narrow" w:hAnsi="Arial Narrow"/>
                <w:sz w:val="20"/>
                <w:szCs w:val="20"/>
                <w:lang w:val="lt-LT"/>
              </w:rPr>
              <w:t>s</w:t>
            </w:r>
            <w:r w:rsidR="00502FFA" w:rsidRPr="00077753">
              <w:rPr>
                <w:rFonts w:ascii="Arial Narrow" w:hAnsi="Arial Narrow"/>
                <w:sz w:val="20"/>
                <w:szCs w:val="20"/>
                <w:lang w:val="lt-LT"/>
              </w:rPr>
              <w:t>pręsit</w:t>
            </w:r>
            <w:r w:rsidR="0068111F" w:rsidRPr="00077753">
              <w:rPr>
                <w:rFonts w:ascii="Arial Narrow" w:hAnsi="Arial Narrow"/>
                <w:sz w:val="20"/>
                <w:szCs w:val="20"/>
                <w:lang w:val="lt-LT"/>
              </w:rPr>
              <w:t>e, kad vaikai į veiklą jau turi atsinešti prisirinkę žolelių</w:t>
            </w:r>
            <w:r w:rsidR="0092509C">
              <w:rPr>
                <w:rFonts w:ascii="Arial Narrow" w:hAnsi="Arial Narrow"/>
                <w:sz w:val="20"/>
                <w:szCs w:val="20"/>
                <w:lang w:val="lt-LT"/>
              </w:rPr>
              <w:t>,</w:t>
            </w:r>
            <w:r w:rsidR="0068111F" w:rsidRPr="00077753">
              <w:rPr>
                <w:rFonts w:ascii="Arial Narrow" w:hAnsi="Arial Narrow"/>
                <w:sz w:val="20"/>
                <w:szCs w:val="20"/>
                <w:lang w:val="lt-LT"/>
              </w:rPr>
              <w:t xml:space="preserve"> apie tai juos informuokite, paskirstykite, kas kokių vaistažolių atsineš</w:t>
            </w:r>
            <w:r w:rsidR="00502FFA" w:rsidRPr="00077753">
              <w:rPr>
                <w:rFonts w:ascii="Arial Narrow" w:hAnsi="Arial Narrow"/>
                <w:sz w:val="20"/>
                <w:szCs w:val="20"/>
                <w:lang w:val="lt-LT"/>
              </w:rPr>
              <w:t xml:space="preserve">. </w:t>
            </w:r>
            <w:r w:rsidR="00C722BD" w:rsidRPr="00077753">
              <w:rPr>
                <w:rFonts w:ascii="Arial Narrow" w:hAnsi="Arial Narrow"/>
                <w:sz w:val="20"/>
                <w:szCs w:val="20"/>
                <w:lang w:val="lt-LT"/>
              </w:rPr>
              <w:t xml:space="preserve">Tikslinga turėti klasėje keletą įvairių </w:t>
            </w:r>
            <w:r w:rsidR="008B0548">
              <w:rPr>
                <w:rFonts w:ascii="Arial Narrow" w:hAnsi="Arial Narrow"/>
                <w:sz w:val="20"/>
                <w:szCs w:val="20"/>
                <w:lang w:val="lt-LT"/>
              </w:rPr>
              <w:t xml:space="preserve">pirktinių vaistažolių </w:t>
            </w:r>
            <w:r w:rsidR="00C722BD" w:rsidRPr="00077753">
              <w:rPr>
                <w:rFonts w:ascii="Arial Narrow" w:hAnsi="Arial Narrow"/>
                <w:sz w:val="20"/>
                <w:szCs w:val="20"/>
                <w:lang w:val="lt-LT"/>
              </w:rPr>
              <w:t>arbatų pavyzdžių (tiek sudėties, tiek arbatos maišelio, dėžutės atžvilgiu) ir leisti mokiniams patyrinėti, kaip supakuotos arbatžolės, kokiose dėžutės</w:t>
            </w:r>
            <w:r w:rsidR="008B0548">
              <w:rPr>
                <w:rFonts w:ascii="Arial Narrow" w:hAnsi="Arial Narrow"/>
                <w:sz w:val="20"/>
                <w:szCs w:val="20"/>
                <w:lang w:val="lt-LT"/>
              </w:rPr>
              <w:t>e, maišeliuose</w:t>
            </w:r>
            <w:r w:rsidR="00C722BD" w:rsidRPr="00077753">
              <w:rPr>
                <w:rFonts w:ascii="Arial Narrow" w:hAnsi="Arial Narrow"/>
                <w:sz w:val="20"/>
                <w:szCs w:val="20"/>
                <w:lang w:val="lt-LT"/>
              </w:rPr>
              <w:t xml:space="preserve">. </w:t>
            </w:r>
            <w:r w:rsidR="00E83BDB" w:rsidRPr="00077753">
              <w:rPr>
                <w:rFonts w:ascii="Arial Narrow" w:hAnsi="Arial Narrow"/>
                <w:sz w:val="20"/>
                <w:szCs w:val="20"/>
                <w:lang w:val="lt-LT"/>
              </w:rPr>
              <w:t xml:space="preserve"> </w:t>
            </w:r>
            <w:r w:rsidR="008B0548" w:rsidRPr="00077753">
              <w:rPr>
                <w:rFonts w:ascii="Arial Narrow" w:hAnsi="Arial Narrow"/>
                <w:sz w:val="20"/>
                <w:szCs w:val="20"/>
                <w:lang w:val="lt-LT"/>
              </w:rPr>
              <w:t xml:space="preserve">Veiklą geriausia būtų atlikti </w:t>
            </w:r>
            <w:r w:rsidR="000A3C27">
              <w:rPr>
                <w:rFonts w:ascii="Arial Narrow" w:hAnsi="Arial Narrow"/>
                <w:sz w:val="20"/>
                <w:szCs w:val="20"/>
                <w:lang w:val="lt-LT"/>
              </w:rPr>
              <w:t xml:space="preserve">4/6 </w:t>
            </w:r>
            <w:r w:rsidR="008B0548" w:rsidRPr="00077753">
              <w:rPr>
                <w:rFonts w:ascii="Arial Narrow" w:hAnsi="Arial Narrow"/>
                <w:sz w:val="20"/>
                <w:szCs w:val="20"/>
                <w:lang w:val="lt-LT"/>
              </w:rPr>
              <w:t xml:space="preserve">pamokų metu išskaidžius jas po 2. </w:t>
            </w:r>
            <w:r w:rsidR="008B0548" w:rsidRPr="000A3C27">
              <w:rPr>
                <w:rFonts w:ascii="Arial Narrow" w:hAnsi="Arial Narrow"/>
                <w:b/>
                <w:bCs/>
                <w:sz w:val="20"/>
                <w:szCs w:val="20"/>
                <w:lang w:val="lt-LT"/>
              </w:rPr>
              <w:t>Pirm</w:t>
            </w:r>
            <w:r w:rsidR="000A3C27" w:rsidRPr="000A3C27">
              <w:rPr>
                <w:rFonts w:ascii="Arial Narrow" w:hAnsi="Arial Narrow"/>
                <w:b/>
                <w:bCs/>
                <w:sz w:val="20"/>
                <w:szCs w:val="20"/>
                <w:lang w:val="lt-LT"/>
              </w:rPr>
              <w:t>as</w:t>
            </w:r>
            <w:r w:rsidR="000A3C27">
              <w:rPr>
                <w:rFonts w:ascii="Arial Narrow" w:hAnsi="Arial Narrow"/>
                <w:b/>
                <w:bCs/>
                <w:sz w:val="20"/>
                <w:szCs w:val="20"/>
                <w:lang w:val="lt-LT"/>
              </w:rPr>
              <w:t>is</w:t>
            </w:r>
            <w:r w:rsidR="000A3C27" w:rsidRPr="000A3C27">
              <w:rPr>
                <w:rFonts w:ascii="Arial Narrow" w:hAnsi="Arial Narrow"/>
                <w:b/>
                <w:bCs/>
                <w:sz w:val="20"/>
                <w:szCs w:val="20"/>
                <w:lang w:val="lt-LT"/>
              </w:rPr>
              <w:t xml:space="preserve"> etapas</w:t>
            </w:r>
            <w:r w:rsidR="008B0548" w:rsidRPr="00077753">
              <w:rPr>
                <w:rFonts w:ascii="Arial Narrow" w:hAnsi="Arial Narrow"/>
                <w:sz w:val="20"/>
                <w:szCs w:val="20"/>
                <w:lang w:val="lt-LT"/>
              </w:rPr>
              <w:t xml:space="preserve"> būtų diskusija apie vaistažoles, jų paplitimą Lietuvos teritorijoje, vaistines savybes, vaistažolių arbatų prekyboje pavyzdžius, jų sudėties ir įpakavimo įvairoves.</w:t>
            </w:r>
            <w:r w:rsidR="008B0548">
              <w:rPr>
                <w:rFonts w:ascii="Arial Narrow" w:hAnsi="Arial Narrow"/>
                <w:sz w:val="20"/>
                <w:szCs w:val="20"/>
                <w:lang w:val="lt-LT"/>
              </w:rPr>
              <w:t xml:space="preserve"> </w:t>
            </w:r>
            <w:r w:rsidR="000A3C27">
              <w:rPr>
                <w:rFonts w:ascii="Arial Narrow" w:hAnsi="Arial Narrow"/>
                <w:sz w:val="20"/>
                <w:szCs w:val="20"/>
                <w:lang w:val="lt-LT"/>
              </w:rPr>
              <w:t>P</w:t>
            </w:r>
            <w:r w:rsidR="00825445" w:rsidRPr="00077753">
              <w:rPr>
                <w:rFonts w:ascii="Arial Narrow" w:hAnsi="Arial Narrow"/>
                <w:sz w:val="20"/>
                <w:szCs w:val="20"/>
                <w:lang w:val="lt-LT"/>
              </w:rPr>
              <w:t>akelių</w:t>
            </w:r>
            <w:r w:rsidR="000A3C27">
              <w:rPr>
                <w:rFonts w:ascii="Arial Narrow" w:hAnsi="Arial Narrow"/>
                <w:sz w:val="20"/>
                <w:szCs w:val="20"/>
                <w:lang w:val="lt-LT"/>
              </w:rPr>
              <w:t>/ maišelių</w:t>
            </w:r>
            <w:r w:rsidR="00E83BDB" w:rsidRPr="00077753">
              <w:rPr>
                <w:rFonts w:ascii="Arial Narrow" w:hAnsi="Arial Narrow"/>
                <w:sz w:val="20"/>
                <w:szCs w:val="20"/>
                <w:lang w:val="lt-LT"/>
              </w:rPr>
              <w:t xml:space="preserve"> gamybos ir mokslinio tyrimo PLANAVIMAS. </w:t>
            </w:r>
            <w:r w:rsidR="00E83BDB" w:rsidRPr="000A3C27">
              <w:rPr>
                <w:rFonts w:ascii="Arial Narrow" w:hAnsi="Arial Narrow"/>
                <w:b/>
                <w:bCs/>
                <w:sz w:val="20"/>
                <w:szCs w:val="20"/>
                <w:lang w:val="lt-LT"/>
              </w:rPr>
              <w:t>Antr</w:t>
            </w:r>
            <w:r w:rsidR="000A3C27">
              <w:rPr>
                <w:rFonts w:ascii="Arial Narrow" w:hAnsi="Arial Narrow"/>
                <w:b/>
                <w:bCs/>
                <w:sz w:val="20"/>
                <w:szCs w:val="20"/>
                <w:lang w:val="lt-LT"/>
              </w:rPr>
              <w:t>asis</w:t>
            </w:r>
            <w:r w:rsidR="00E83BDB" w:rsidRPr="000A3C27">
              <w:rPr>
                <w:rFonts w:ascii="Arial Narrow" w:hAnsi="Arial Narrow"/>
                <w:b/>
                <w:bCs/>
                <w:sz w:val="20"/>
                <w:szCs w:val="20"/>
                <w:lang w:val="lt-LT"/>
              </w:rPr>
              <w:t xml:space="preserve"> </w:t>
            </w:r>
            <w:r w:rsidR="000A3C27">
              <w:rPr>
                <w:rFonts w:ascii="Arial Narrow" w:hAnsi="Arial Narrow"/>
                <w:b/>
                <w:bCs/>
                <w:sz w:val="20"/>
                <w:szCs w:val="20"/>
                <w:lang w:val="lt-LT"/>
              </w:rPr>
              <w:t>etapas</w:t>
            </w:r>
            <w:r w:rsidR="00E83BDB" w:rsidRPr="00077753">
              <w:rPr>
                <w:rFonts w:ascii="Arial Narrow" w:hAnsi="Arial Narrow"/>
                <w:sz w:val="20"/>
                <w:szCs w:val="20"/>
                <w:lang w:val="lt-LT"/>
              </w:rPr>
              <w:t xml:space="preserve"> būtų </w:t>
            </w:r>
            <w:r w:rsidR="00825445" w:rsidRPr="00077753">
              <w:rPr>
                <w:rFonts w:ascii="Arial Narrow" w:hAnsi="Arial Narrow"/>
                <w:sz w:val="20"/>
                <w:szCs w:val="20"/>
                <w:lang w:val="lt-LT"/>
              </w:rPr>
              <w:t xml:space="preserve">žolelių </w:t>
            </w:r>
            <w:r w:rsidR="000A3C27">
              <w:rPr>
                <w:rFonts w:ascii="Arial Narrow" w:hAnsi="Arial Narrow"/>
                <w:sz w:val="20"/>
                <w:szCs w:val="20"/>
                <w:lang w:val="lt-LT"/>
              </w:rPr>
              <w:t xml:space="preserve">rinkimas, atpažinimas (jei nuspręsite rinkti), </w:t>
            </w:r>
            <w:r w:rsidR="00825445" w:rsidRPr="00077753">
              <w:rPr>
                <w:rFonts w:ascii="Arial Narrow" w:hAnsi="Arial Narrow"/>
                <w:sz w:val="20"/>
                <w:szCs w:val="20"/>
                <w:lang w:val="lt-LT"/>
              </w:rPr>
              <w:t>paruošimas džiovinimui ir maišelių</w:t>
            </w:r>
            <w:r w:rsidR="00E83BDB" w:rsidRPr="00077753">
              <w:rPr>
                <w:rFonts w:ascii="Arial Narrow" w:hAnsi="Arial Narrow"/>
                <w:sz w:val="20"/>
                <w:szCs w:val="20"/>
                <w:lang w:val="lt-LT"/>
              </w:rPr>
              <w:t xml:space="preserve"> gamyba. </w:t>
            </w:r>
            <w:r w:rsidR="000A3C27" w:rsidRPr="000A3C27">
              <w:rPr>
                <w:rFonts w:ascii="Arial Narrow" w:hAnsi="Arial Narrow"/>
                <w:b/>
                <w:bCs/>
                <w:sz w:val="20"/>
                <w:szCs w:val="20"/>
                <w:lang w:val="lt-LT"/>
              </w:rPr>
              <w:t>Trečiasis etapas</w:t>
            </w:r>
            <w:r w:rsidR="00825445" w:rsidRPr="00077753">
              <w:rPr>
                <w:rFonts w:ascii="Arial Narrow" w:hAnsi="Arial Narrow"/>
                <w:sz w:val="20"/>
                <w:szCs w:val="20"/>
                <w:lang w:val="lt-LT"/>
              </w:rPr>
              <w:t xml:space="preserve"> būtų skirta</w:t>
            </w:r>
            <w:r w:rsidR="000A3C27">
              <w:rPr>
                <w:rFonts w:ascii="Arial Narrow" w:hAnsi="Arial Narrow"/>
                <w:sz w:val="20"/>
                <w:szCs w:val="20"/>
                <w:lang w:val="lt-LT"/>
              </w:rPr>
              <w:t>s</w:t>
            </w:r>
            <w:r w:rsidR="00825445" w:rsidRPr="00077753">
              <w:rPr>
                <w:rFonts w:ascii="Arial Narrow" w:hAnsi="Arial Narrow"/>
                <w:sz w:val="20"/>
                <w:szCs w:val="20"/>
                <w:lang w:val="lt-LT"/>
              </w:rPr>
              <w:t xml:space="preserve"> matuoti</w:t>
            </w:r>
            <w:r w:rsidR="000A3C27">
              <w:rPr>
                <w:rFonts w:ascii="Arial Narrow" w:hAnsi="Arial Narrow"/>
                <w:sz w:val="20"/>
                <w:szCs w:val="20"/>
                <w:lang w:val="lt-LT"/>
              </w:rPr>
              <w:t>,</w:t>
            </w:r>
            <w:r w:rsidR="00825445" w:rsidRPr="00077753">
              <w:rPr>
                <w:rFonts w:ascii="Arial Narrow" w:hAnsi="Arial Narrow"/>
                <w:sz w:val="20"/>
                <w:szCs w:val="20"/>
                <w:lang w:val="lt-LT"/>
              </w:rPr>
              <w:t xml:space="preserve"> kiek masės prarado arbatžolės, kaip pasikeitė jų išvaizda</w:t>
            </w:r>
            <w:r w:rsidR="000A3C27">
              <w:rPr>
                <w:rFonts w:ascii="Arial Narrow" w:hAnsi="Arial Narrow"/>
                <w:sz w:val="20"/>
                <w:szCs w:val="20"/>
                <w:lang w:val="lt-LT"/>
              </w:rPr>
              <w:t>, arbatos svėrimas porcijomis</w:t>
            </w:r>
            <w:r w:rsidR="00825445" w:rsidRPr="00077753">
              <w:rPr>
                <w:rFonts w:ascii="Arial Narrow" w:hAnsi="Arial Narrow"/>
                <w:sz w:val="20"/>
                <w:szCs w:val="20"/>
                <w:lang w:val="lt-LT"/>
              </w:rPr>
              <w:t>. Pastebėjimai ir duomenys perkeliami į powerpoint pateiktis. Arbata supakuojama ir paruošiama.</w:t>
            </w:r>
            <w:r w:rsidR="000A3C27">
              <w:rPr>
                <w:rFonts w:ascii="Arial Narrow" w:hAnsi="Arial Narrow"/>
                <w:sz w:val="20"/>
                <w:szCs w:val="20"/>
                <w:lang w:val="lt-LT"/>
              </w:rPr>
              <w:t xml:space="preserve"> Įsivertinamas maišelis/pakuotė ir daromos tyrimo išvados</w:t>
            </w:r>
            <w:r w:rsidR="00CB1A73" w:rsidRPr="00B02EC8">
              <w:rPr>
                <w:rFonts w:ascii="Arial Narrow" w:hAnsi="Arial Narrow"/>
                <w:sz w:val="20"/>
                <w:szCs w:val="20"/>
                <w:lang w:val="lt-LT"/>
              </w:rPr>
              <w:t>.</w:t>
            </w:r>
            <w:r w:rsidR="00825445" w:rsidRPr="00077753">
              <w:rPr>
                <w:rFonts w:ascii="Arial Narrow" w:hAnsi="Arial Narrow"/>
                <w:sz w:val="20"/>
                <w:szCs w:val="20"/>
                <w:lang w:val="lt-LT"/>
              </w:rPr>
              <w:t xml:space="preserve"> </w:t>
            </w:r>
          </w:p>
          <w:p w14:paraId="2B941BDD" w14:textId="696E08A1" w:rsidR="006A4177" w:rsidRPr="000A3C27" w:rsidRDefault="00283EF9" w:rsidP="00C6620D">
            <w:pPr>
              <w:rPr>
                <w:rFonts w:ascii="Arial Narrow" w:hAnsi="Arial Narrow"/>
                <w:sz w:val="20"/>
                <w:szCs w:val="20"/>
                <w:lang w:val="lt-LT"/>
              </w:rPr>
            </w:pPr>
            <w:r w:rsidRPr="00077753">
              <w:rPr>
                <w:rFonts w:ascii="Arial Narrow" w:hAnsi="Arial Narrow"/>
                <w:color w:val="FF0000"/>
                <w:sz w:val="20"/>
                <w:szCs w:val="20"/>
                <w:lang w:val="lt-LT"/>
              </w:rPr>
              <w:t>Visos klasės veikla</w:t>
            </w:r>
            <w:r w:rsidR="00067E14">
              <w:rPr>
                <w:rFonts w:ascii="Arial Narrow" w:hAnsi="Arial Narrow"/>
                <w:color w:val="FF0000"/>
                <w:sz w:val="20"/>
                <w:szCs w:val="20"/>
                <w:lang w:val="lt-LT"/>
              </w:rPr>
              <w:t xml:space="preserve"> (gamtamokslinė</w:t>
            </w:r>
            <w:r w:rsidR="000A3C27">
              <w:rPr>
                <w:rFonts w:ascii="Arial Narrow" w:hAnsi="Arial Narrow"/>
                <w:color w:val="FF0000"/>
                <w:sz w:val="20"/>
                <w:szCs w:val="20"/>
                <w:lang w:val="lt-LT"/>
              </w:rPr>
              <w:t>/ geografinė</w:t>
            </w:r>
            <w:r w:rsidR="00067E14">
              <w:rPr>
                <w:rFonts w:ascii="Arial Narrow" w:hAnsi="Arial Narrow"/>
                <w:color w:val="FF0000"/>
                <w:sz w:val="20"/>
                <w:szCs w:val="20"/>
                <w:lang w:val="lt-LT"/>
              </w:rPr>
              <w:t>)</w:t>
            </w:r>
            <w:r w:rsidR="0099534A" w:rsidRPr="00077753">
              <w:rPr>
                <w:rFonts w:ascii="Arial Narrow" w:hAnsi="Arial Narrow"/>
                <w:color w:val="FF0000"/>
                <w:sz w:val="20"/>
                <w:szCs w:val="20"/>
                <w:lang w:val="lt-LT"/>
              </w:rPr>
              <w:t>:</w:t>
            </w:r>
            <w:r w:rsidR="0099534A" w:rsidRPr="00077753">
              <w:rPr>
                <w:rFonts w:ascii="Arial Narrow" w:hAnsi="Arial Narrow"/>
                <w:sz w:val="20"/>
                <w:szCs w:val="20"/>
                <w:lang w:val="lt-LT"/>
              </w:rPr>
              <w:t xml:space="preserve"> </w:t>
            </w:r>
            <w:r w:rsidR="00136480" w:rsidRPr="00077753">
              <w:rPr>
                <w:rFonts w:ascii="Arial Narrow" w:hAnsi="Arial Narrow"/>
                <w:sz w:val="20"/>
                <w:szCs w:val="20"/>
                <w:lang w:val="lt-LT"/>
              </w:rPr>
              <w:t xml:space="preserve">Prisiminkite su </w:t>
            </w:r>
            <w:r w:rsidR="00825445" w:rsidRPr="00077753">
              <w:rPr>
                <w:rFonts w:ascii="Arial Narrow" w:hAnsi="Arial Narrow"/>
                <w:sz w:val="20"/>
                <w:szCs w:val="20"/>
                <w:lang w:val="lt-LT"/>
              </w:rPr>
              <w:t>mokiniais</w:t>
            </w:r>
            <w:r w:rsidR="00136480" w:rsidRPr="00077753">
              <w:rPr>
                <w:rFonts w:ascii="Arial Narrow" w:hAnsi="Arial Narrow"/>
                <w:sz w:val="20"/>
                <w:szCs w:val="20"/>
                <w:lang w:val="lt-LT"/>
              </w:rPr>
              <w:t xml:space="preserve">, </w:t>
            </w:r>
            <w:r w:rsidR="00825445" w:rsidRPr="00077753">
              <w:rPr>
                <w:rFonts w:ascii="Arial Narrow" w:hAnsi="Arial Narrow"/>
                <w:sz w:val="20"/>
                <w:szCs w:val="20"/>
                <w:lang w:val="lt-LT"/>
              </w:rPr>
              <w:t>kokios žolelės tinkamos vartojimui, kurios ne, kokie jų</w:t>
            </w:r>
            <w:r w:rsidR="00136480" w:rsidRPr="00077753">
              <w:rPr>
                <w:rFonts w:ascii="Arial Narrow" w:hAnsi="Arial Narrow"/>
                <w:sz w:val="20"/>
                <w:szCs w:val="20"/>
                <w:lang w:val="lt-LT"/>
              </w:rPr>
              <w:t xml:space="preserve"> skiriamieji bruožai</w:t>
            </w:r>
            <w:r w:rsidR="00D11D5E" w:rsidRPr="00077753">
              <w:rPr>
                <w:rFonts w:ascii="Arial Narrow" w:hAnsi="Arial Narrow"/>
                <w:sz w:val="20"/>
                <w:szCs w:val="20"/>
                <w:lang w:val="lt-LT"/>
              </w:rPr>
              <w:t xml:space="preserve">. </w:t>
            </w:r>
            <w:r w:rsidR="00825445" w:rsidRPr="00077753">
              <w:rPr>
                <w:rFonts w:ascii="Arial Narrow" w:hAnsi="Arial Narrow"/>
                <w:sz w:val="20"/>
                <w:szCs w:val="20"/>
                <w:lang w:val="lt-LT"/>
              </w:rPr>
              <w:t>Pavojai vartojant augalus, kurių nepaž</w:t>
            </w:r>
            <w:r w:rsidR="008B0548">
              <w:rPr>
                <w:rFonts w:ascii="Arial Narrow" w:hAnsi="Arial Narrow"/>
                <w:sz w:val="20"/>
                <w:szCs w:val="20"/>
                <w:lang w:val="lt-LT"/>
              </w:rPr>
              <w:t>į</w:t>
            </w:r>
            <w:r w:rsidR="00825445" w:rsidRPr="00077753">
              <w:rPr>
                <w:rFonts w:ascii="Arial Narrow" w:hAnsi="Arial Narrow"/>
                <w:sz w:val="20"/>
                <w:szCs w:val="20"/>
                <w:lang w:val="lt-LT"/>
              </w:rPr>
              <w:t>sti arba nesi tikras dėl jų savybių. Paprašykite pavardinti vaistažoles, kurias jie žino</w:t>
            </w:r>
            <w:r w:rsidR="00067E14">
              <w:rPr>
                <w:rFonts w:ascii="Arial Narrow" w:hAnsi="Arial Narrow"/>
                <w:sz w:val="20"/>
                <w:szCs w:val="20"/>
                <w:lang w:val="lt-LT"/>
              </w:rPr>
              <w:t xml:space="preserve"> (galite pažaisti vaistažolių BINGO žaidimą, kurį rasite šio projekto medžiagoje)</w:t>
            </w:r>
            <w:r w:rsidR="00825445" w:rsidRPr="00077753">
              <w:rPr>
                <w:rFonts w:ascii="Arial Narrow" w:hAnsi="Arial Narrow"/>
                <w:sz w:val="20"/>
                <w:szCs w:val="20"/>
                <w:lang w:val="lt-LT"/>
              </w:rPr>
              <w:t>, kokie jų skiriamieji bruožai, kokių sąlygų augti joms reikia (mokiniai gali ieškoti informacijos internete). Duokite užduotį žemėlapyje (Druskininkų</w:t>
            </w:r>
            <w:r w:rsidR="00067E14">
              <w:rPr>
                <w:rFonts w:ascii="Arial Narrow" w:hAnsi="Arial Narrow"/>
                <w:sz w:val="20"/>
                <w:szCs w:val="20"/>
                <w:lang w:val="lt-LT"/>
              </w:rPr>
              <w:t xml:space="preserve"> ar savo miesto, vietovės</w:t>
            </w:r>
            <w:r w:rsidR="00825445" w:rsidRPr="00077753">
              <w:rPr>
                <w:rFonts w:ascii="Arial Narrow" w:hAnsi="Arial Narrow"/>
                <w:sz w:val="20"/>
                <w:szCs w:val="20"/>
                <w:lang w:val="lt-LT"/>
              </w:rPr>
              <w:t>) sur</w:t>
            </w:r>
            <w:r w:rsidR="008B0548">
              <w:rPr>
                <w:rFonts w:ascii="Arial Narrow" w:hAnsi="Arial Narrow"/>
                <w:sz w:val="20"/>
                <w:szCs w:val="20"/>
                <w:lang w:val="lt-LT"/>
              </w:rPr>
              <w:t>a</w:t>
            </w:r>
            <w:r w:rsidR="00825445" w:rsidRPr="00077753">
              <w:rPr>
                <w:rFonts w:ascii="Arial Narrow" w:hAnsi="Arial Narrow"/>
                <w:sz w:val="20"/>
                <w:szCs w:val="20"/>
                <w:lang w:val="lt-LT"/>
              </w:rPr>
              <w:t>sti vietas, kur galimai gali augti šios vaistažolės</w:t>
            </w:r>
            <w:r w:rsidR="00067E14">
              <w:rPr>
                <w:rFonts w:ascii="Arial Narrow" w:hAnsi="Arial Narrow"/>
                <w:sz w:val="20"/>
                <w:szCs w:val="20"/>
                <w:lang w:val="lt-LT"/>
              </w:rPr>
              <w:t>, o gal vaikai jau žino, rinko, matė vaistažolių augimvietes</w:t>
            </w:r>
            <w:r w:rsidR="007761F9">
              <w:rPr>
                <w:rFonts w:ascii="Arial Narrow" w:hAnsi="Arial Narrow"/>
                <w:sz w:val="20"/>
                <w:szCs w:val="20"/>
                <w:lang w:val="lt-LT"/>
              </w:rPr>
              <w:t xml:space="preserve"> ir gali jas nurodyti žemėlapyje</w:t>
            </w:r>
            <w:r w:rsidR="00067E14">
              <w:rPr>
                <w:rFonts w:ascii="Arial Narrow" w:hAnsi="Arial Narrow"/>
                <w:sz w:val="20"/>
                <w:szCs w:val="20"/>
                <w:lang w:val="lt-LT"/>
              </w:rPr>
              <w:t>?</w:t>
            </w:r>
            <w:r w:rsidR="00825445" w:rsidRPr="00077753">
              <w:rPr>
                <w:rFonts w:ascii="Arial Narrow" w:hAnsi="Arial Narrow"/>
                <w:sz w:val="20"/>
                <w:szCs w:val="20"/>
                <w:lang w:val="lt-LT"/>
              </w:rPr>
              <w:t xml:space="preserve"> </w:t>
            </w:r>
            <w:r w:rsidR="00CB1A73">
              <w:rPr>
                <w:rFonts w:ascii="Arial Narrow" w:hAnsi="Arial Narrow"/>
                <w:sz w:val="20"/>
                <w:szCs w:val="20"/>
                <w:lang w:val="lt-LT"/>
              </w:rPr>
              <w:t>Jei nuspręsite patys rinkti vaistažoles, suplanuokite išvyką. Vykti geriausia tada, kai mokiniai jau žino, kokias arbatas ir kokiu tikslu gamins (raminančią, nuo peršalimo, šventinę ir t.t.). Tokiu atveju jie rinks jų projektui reikalingas vaistažoles. Gera mintis turėti instaliuotą „</w:t>
            </w:r>
            <w:proofErr w:type="spellStart"/>
            <w:r w:rsidR="00CB1A73">
              <w:rPr>
                <w:rFonts w:ascii="Arial Narrow" w:hAnsi="Arial Narrow"/>
                <w:sz w:val="20"/>
                <w:szCs w:val="20"/>
                <w:lang w:val="lt-LT"/>
              </w:rPr>
              <w:t>iNaturalist</w:t>
            </w:r>
            <w:proofErr w:type="spellEnd"/>
            <w:r w:rsidR="00CB1A73">
              <w:rPr>
                <w:rFonts w:ascii="Arial Narrow" w:hAnsi="Arial Narrow"/>
                <w:sz w:val="20"/>
                <w:szCs w:val="20"/>
                <w:lang w:val="lt-LT"/>
              </w:rPr>
              <w:t>“ programėlę vaistažolių atpažinimui.</w:t>
            </w:r>
            <w:r w:rsidR="006A4177">
              <w:rPr>
                <w:rFonts w:ascii="Arial Narrow" w:hAnsi="Arial Narrow"/>
                <w:sz w:val="20"/>
                <w:szCs w:val="20"/>
                <w:lang w:val="lt-LT"/>
              </w:rPr>
              <w:t xml:space="preserve"> Tačiau galima rinkti visas randamas vaistažoles ir mokiniai, suplanavę savo arbatos sudėtį, pasidalins surinktomis vaistažolėmis</w:t>
            </w:r>
          </w:p>
          <w:p w14:paraId="552AC24A" w14:textId="2D35EFF4" w:rsidR="00067E14" w:rsidRPr="000A3C27" w:rsidRDefault="00067E14" w:rsidP="00C6620D">
            <w:pPr>
              <w:rPr>
                <w:rFonts w:ascii="Arial Narrow" w:hAnsi="Arial Narrow"/>
                <w:sz w:val="20"/>
                <w:szCs w:val="20"/>
                <w:lang w:val="lt-LT"/>
              </w:rPr>
            </w:pPr>
            <w:r w:rsidRPr="000A3C27">
              <w:rPr>
                <w:rFonts w:ascii="Arial Narrow" w:hAnsi="Arial Narrow"/>
                <w:color w:val="FF0000"/>
                <w:sz w:val="20"/>
                <w:szCs w:val="20"/>
                <w:lang w:val="lt-LT"/>
              </w:rPr>
              <w:t>Visos klasės veikla (technologinė/ inžinerinė</w:t>
            </w:r>
            <w:r w:rsidR="007761F9" w:rsidRPr="000A3C27">
              <w:rPr>
                <w:rFonts w:ascii="Arial Narrow" w:hAnsi="Arial Narrow"/>
                <w:color w:val="FF0000"/>
                <w:sz w:val="20"/>
                <w:szCs w:val="20"/>
                <w:lang w:val="lt-LT"/>
              </w:rPr>
              <w:t xml:space="preserve"> – tyrinėjimas</w:t>
            </w:r>
            <w:r w:rsidRPr="000A3C27">
              <w:rPr>
                <w:rFonts w:ascii="Arial Narrow" w:hAnsi="Arial Narrow"/>
                <w:color w:val="FF0000"/>
                <w:sz w:val="20"/>
                <w:szCs w:val="20"/>
                <w:lang w:val="lt-LT"/>
              </w:rPr>
              <w:t>)</w:t>
            </w:r>
            <w:r w:rsidR="00CB1A73">
              <w:rPr>
                <w:rFonts w:ascii="Arial Narrow" w:hAnsi="Arial Narrow"/>
                <w:color w:val="FF0000"/>
                <w:sz w:val="20"/>
                <w:szCs w:val="20"/>
                <w:lang w:val="lt-LT"/>
              </w:rPr>
              <w:t xml:space="preserve"> žr. pamokos skaidres</w:t>
            </w:r>
            <w:r w:rsidRPr="000A3C27">
              <w:rPr>
                <w:rFonts w:ascii="Arial Narrow" w:hAnsi="Arial Narrow"/>
                <w:color w:val="FF0000"/>
                <w:sz w:val="20"/>
                <w:szCs w:val="20"/>
                <w:lang w:val="lt-LT"/>
              </w:rPr>
              <w:t>:</w:t>
            </w:r>
          </w:p>
          <w:p w14:paraId="3017EF72" w14:textId="7B33B00B" w:rsidR="00825445" w:rsidRPr="00077753" w:rsidRDefault="00825445" w:rsidP="00C6620D">
            <w:pPr>
              <w:rPr>
                <w:rFonts w:ascii="Arial Narrow" w:hAnsi="Arial Narrow"/>
                <w:sz w:val="20"/>
                <w:szCs w:val="20"/>
                <w:lang w:val="lt-LT"/>
              </w:rPr>
            </w:pPr>
            <w:r w:rsidRPr="00077753">
              <w:rPr>
                <w:rFonts w:ascii="Arial Narrow" w:hAnsi="Arial Narrow"/>
                <w:sz w:val="20"/>
                <w:szCs w:val="20"/>
                <w:lang w:val="lt-LT"/>
              </w:rPr>
              <w:t>Paanalizuokite parduodam</w:t>
            </w:r>
            <w:r w:rsidR="000A3C27">
              <w:rPr>
                <w:rFonts w:ascii="Arial Narrow" w:hAnsi="Arial Narrow"/>
                <w:sz w:val="20"/>
                <w:szCs w:val="20"/>
                <w:lang w:val="lt-LT"/>
              </w:rPr>
              <w:t>as</w:t>
            </w:r>
            <w:r w:rsidRPr="00077753">
              <w:rPr>
                <w:rFonts w:ascii="Arial Narrow" w:hAnsi="Arial Narrow"/>
                <w:sz w:val="20"/>
                <w:szCs w:val="20"/>
                <w:lang w:val="lt-LT"/>
              </w:rPr>
              <w:t xml:space="preserve"> arbat</w:t>
            </w:r>
            <w:r w:rsidR="000A3C27">
              <w:rPr>
                <w:rFonts w:ascii="Arial Narrow" w:hAnsi="Arial Narrow"/>
                <w:sz w:val="20"/>
                <w:szCs w:val="20"/>
                <w:lang w:val="lt-LT"/>
              </w:rPr>
              <w:t>as, jų</w:t>
            </w:r>
            <w:r w:rsidRPr="00077753">
              <w:rPr>
                <w:rFonts w:ascii="Arial Narrow" w:hAnsi="Arial Narrow"/>
                <w:sz w:val="20"/>
                <w:szCs w:val="20"/>
                <w:lang w:val="lt-LT"/>
              </w:rPr>
              <w:t xml:space="preserve"> sudėtį</w:t>
            </w:r>
            <w:r w:rsidR="008B0548">
              <w:rPr>
                <w:rFonts w:ascii="Arial Narrow" w:hAnsi="Arial Narrow"/>
                <w:sz w:val="20"/>
                <w:szCs w:val="20"/>
                <w:lang w:val="lt-LT"/>
              </w:rPr>
              <w:t>.</w:t>
            </w:r>
            <w:r w:rsidRPr="00077753">
              <w:rPr>
                <w:rFonts w:ascii="Arial Narrow" w:hAnsi="Arial Narrow"/>
                <w:sz w:val="20"/>
                <w:szCs w:val="20"/>
                <w:lang w:val="lt-LT"/>
              </w:rPr>
              <w:t xml:space="preserve"> </w:t>
            </w:r>
            <w:r w:rsidR="000A3C27">
              <w:rPr>
                <w:rFonts w:ascii="Arial Narrow" w:hAnsi="Arial Narrow"/>
                <w:sz w:val="20"/>
                <w:szCs w:val="20"/>
                <w:lang w:val="lt-LT"/>
              </w:rPr>
              <w:t xml:space="preserve">Kuo skiriasi vienos rūšies arbatos nuo mišinių? Kaip atrodo vaistinėse ir prekybos centruose parduodamos vaistažolių arbatos? </w:t>
            </w:r>
            <w:r w:rsidR="008B0548">
              <w:rPr>
                <w:rFonts w:ascii="Arial Narrow" w:hAnsi="Arial Narrow"/>
                <w:sz w:val="20"/>
                <w:szCs w:val="20"/>
                <w:lang w:val="lt-LT"/>
              </w:rPr>
              <w:t>Kokios vaistažolės yra arbatos nuo peršalimo/ raminančios/ Kalėdinės /vaikiškos sudėtyje? Kokiomis proporcijomis? K</w:t>
            </w:r>
            <w:r w:rsidRPr="00077753">
              <w:rPr>
                <w:rFonts w:ascii="Arial Narrow" w:hAnsi="Arial Narrow"/>
                <w:sz w:val="20"/>
                <w:szCs w:val="20"/>
                <w:lang w:val="lt-LT"/>
              </w:rPr>
              <w:t>iek arbatžolių (g) būna viename pakelyje arbatos</w:t>
            </w:r>
            <w:r w:rsidR="008B0548">
              <w:rPr>
                <w:rFonts w:ascii="Arial Narrow" w:hAnsi="Arial Narrow"/>
                <w:sz w:val="20"/>
                <w:szCs w:val="20"/>
                <w:lang w:val="lt-LT"/>
              </w:rPr>
              <w:t xml:space="preserve">? Kaip apipavidalintos pakuotės? Iš ko jos pagamintos? Kaip apipavidalintos dovanoti skirtos arbatos? </w:t>
            </w:r>
            <w:r w:rsidR="000A3C27">
              <w:rPr>
                <w:rFonts w:ascii="Arial Narrow" w:hAnsi="Arial Narrow"/>
                <w:sz w:val="20"/>
                <w:szCs w:val="20"/>
                <w:lang w:val="lt-LT"/>
              </w:rPr>
              <w:t xml:space="preserve">Kodėl pardavimui arbatos yra džiovinamos? </w:t>
            </w:r>
            <w:r w:rsidRPr="00077753">
              <w:rPr>
                <w:rFonts w:ascii="Arial Narrow" w:hAnsi="Arial Narrow"/>
                <w:sz w:val="20"/>
                <w:szCs w:val="20"/>
                <w:lang w:val="lt-LT"/>
              </w:rPr>
              <w:t>Aptar</w:t>
            </w:r>
            <w:r w:rsidR="008B0548">
              <w:rPr>
                <w:rFonts w:ascii="Arial Narrow" w:hAnsi="Arial Narrow"/>
                <w:sz w:val="20"/>
                <w:szCs w:val="20"/>
                <w:lang w:val="lt-LT"/>
              </w:rPr>
              <w:t>k</w:t>
            </w:r>
            <w:r w:rsidRPr="00077753">
              <w:rPr>
                <w:rFonts w:ascii="Arial Narrow" w:hAnsi="Arial Narrow"/>
                <w:sz w:val="20"/>
                <w:szCs w:val="20"/>
                <w:lang w:val="lt-LT"/>
              </w:rPr>
              <w:t>ite, kaip teisingai paruošti žalią produkciją apdorojimui. Čia kyla klausimas</w:t>
            </w:r>
            <w:r w:rsidR="008B0548">
              <w:rPr>
                <w:rFonts w:ascii="Arial Narrow" w:hAnsi="Arial Narrow"/>
                <w:sz w:val="20"/>
                <w:szCs w:val="20"/>
                <w:lang w:val="lt-LT"/>
              </w:rPr>
              <w:t>,</w:t>
            </w:r>
            <w:r w:rsidRPr="00077753">
              <w:rPr>
                <w:rFonts w:ascii="Arial Narrow" w:hAnsi="Arial Narrow"/>
                <w:sz w:val="20"/>
                <w:szCs w:val="20"/>
                <w:lang w:val="lt-LT"/>
              </w:rPr>
              <w:t xml:space="preserve"> ar prieš džiovinant reikia plauti</w:t>
            </w:r>
            <w:r w:rsidR="008B0548">
              <w:rPr>
                <w:rFonts w:ascii="Arial Narrow" w:hAnsi="Arial Narrow"/>
                <w:sz w:val="20"/>
                <w:szCs w:val="20"/>
                <w:lang w:val="lt-LT"/>
              </w:rPr>
              <w:t>?</w:t>
            </w:r>
            <w:r w:rsidRPr="00077753">
              <w:rPr>
                <w:rFonts w:ascii="Arial Narrow" w:hAnsi="Arial Narrow"/>
                <w:sz w:val="20"/>
                <w:szCs w:val="20"/>
                <w:lang w:val="lt-LT"/>
              </w:rPr>
              <w:t xml:space="preserve"> </w:t>
            </w:r>
            <w:r w:rsidR="006A4177">
              <w:rPr>
                <w:rFonts w:ascii="Arial Narrow" w:hAnsi="Arial Narrow"/>
                <w:sz w:val="20"/>
                <w:szCs w:val="20"/>
                <w:lang w:val="lt-LT"/>
              </w:rPr>
              <w:t>Suplanuokite tyrimą apie žaliavos ir džiovintos arbatos pokyčius tiek išvaizda, tiek svoriu (žr. mokinio lapai - tyrimo planavimas)</w:t>
            </w:r>
          </w:p>
        </w:tc>
      </w:tr>
      <w:tr w:rsidR="0099534A" w:rsidRPr="00D559BF" w14:paraId="53ECED2C" w14:textId="77777777" w:rsidTr="00C722BD">
        <w:tc>
          <w:tcPr>
            <w:tcW w:w="11430" w:type="dxa"/>
            <w:gridSpan w:val="4"/>
          </w:tcPr>
          <w:p w14:paraId="623A3DB3" w14:textId="77777777" w:rsidR="000A3C27" w:rsidRDefault="003776A0" w:rsidP="00BF0C45">
            <w:pPr>
              <w:rPr>
                <w:rFonts w:ascii="Arial Narrow" w:hAnsi="Arial Narrow"/>
                <w:sz w:val="20"/>
                <w:szCs w:val="20"/>
                <w:lang w:val="lt-LT"/>
              </w:rPr>
            </w:pPr>
            <w:r w:rsidRPr="00077753">
              <w:rPr>
                <w:rFonts w:ascii="Arial Narrow" w:hAnsi="Arial Narrow"/>
                <w:color w:val="FF0000"/>
                <w:sz w:val="20"/>
                <w:szCs w:val="20"/>
                <w:lang w:val="lt-LT"/>
              </w:rPr>
              <w:t>Grupinė/ individuali veikla</w:t>
            </w:r>
            <w:r w:rsidRPr="00077753">
              <w:rPr>
                <w:rFonts w:ascii="Arial Narrow" w:hAnsi="Arial Narrow"/>
                <w:sz w:val="20"/>
                <w:szCs w:val="20"/>
                <w:lang w:val="lt-LT"/>
              </w:rPr>
              <w:t>:</w:t>
            </w:r>
            <w:r w:rsidR="008B0548">
              <w:rPr>
                <w:rFonts w:ascii="Arial Narrow" w:hAnsi="Arial Narrow"/>
                <w:sz w:val="20"/>
                <w:szCs w:val="20"/>
                <w:lang w:val="lt-LT"/>
              </w:rPr>
              <w:t xml:space="preserve"> </w:t>
            </w:r>
          </w:p>
          <w:p w14:paraId="253DEE55" w14:textId="67A4FD4A" w:rsidR="003D0C07" w:rsidRPr="00077753" w:rsidRDefault="008B0548" w:rsidP="00E712E8">
            <w:pPr>
              <w:rPr>
                <w:rFonts w:ascii="Arial Narrow" w:hAnsi="Arial Narrow"/>
                <w:color w:val="FF0000"/>
                <w:sz w:val="20"/>
                <w:szCs w:val="20"/>
                <w:lang w:val="lt-LT"/>
              </w:rPr>
            </w:pPr>
            <w:r>
              <w:rPr>
                <w:rFonts w:ascii="Arial Narrow" w:hAnsi="Arial Narrow"/>
                <w:sz w:val="20"/>
                <w:szCs w:val="20"/>
                <w:lang w:val="lt-LT"/>
              </w:rPr>
              <w:t>Mokiniai grupelėse tyrinėja pirktinių arbatų sudėtį, svorį, vaistažolių proporcijas, jų pakuočių medžiagas ir konstrukciją (dėžutes mokinai gali išlankstyti, kad pamatytų jų išklotines, o maišelius išardyti, kad geriau įsivaizduotų iškarpas, jų matmenis). Vaikai užpildo arbatų tyrinėjimo</w:t>
            </w:r>
            <w:r w:rsidR="006A4177">
              <w:rPr>
                <w:rFonts w:ascii="Arial Narrow" w:hAnsi="Arial Narrow"/>
                <w:sz w:val="20"/>
                <w:szCs w:val="20"/>
                <w:lang w:val="lt-LT"/>
              </w:rPr>
              <w:t xml:space="preserve"> lapą</w:t>
            </w:r>
            <w:r>
              <w:rPr>
                <w:rFonts w:ascii="Arial Narrow" w:hAnsi="Arial Narrow"/>
                <w:sz w:val="20"/>
                <w:szCs w:val="20"/>
                <w:lang w:val="lt-LT"/>
              </w:rPr>
              <w:t xml:space="preserve"> (žr. mokinio lap</w:t>
            </w:r>
            <w:r w:rsidR="006A4177">
              <w:rPr>
                <w:rFonts w:ascii="Arial Narrow" w:hAnsi="Arial Narrow"/>
                <w:sz w:val="20"/>
                <w:szCs w:val="20"/>
                <w:lang w:val="lt-LT"/>
              </w:rPr>
              <w:t>ą – arbatų tyrinėjimas</w:t>
            </w:r>
            <w:r>
              <w:rPr>
                <w:rFonts w:ascii="Arial Narrow" w:hAnsi="Arial Narrow"/>
                <w:sz w:val="20"/>
                <w:szCs w:val="20"/>
                <w:lang w:val="lt-LT"/>
              </w:rPr>
              <w:t>).</w:t>
            </w:r>
            <w:r w:rsidR="003776A0" w:rsidRPr="00077753">
              <w:rPr>
                <w:rFonts w:ascii="Arial Narrow" w:hAnsi="Arial Narrow"/>
                <w:sz w:val="20"/>
                <w:szCs w:val="20"/>
                <w:lang w:val="lt-LT"/>
              </w:rPr>
              <w:t xml:space="preserve"> </w:t>
            </w:r>
            <w:r w:rsidR="008F1B00" w:rsidRPr="00077753">
              <w:rPr>
                <w:rFonts w:ascii="Arial Narrow" w:hAnsi="Arial Narrow"/>
                <w:sz w:val="20"/>
                <w:szCs w:val="20"/>
                <w:lang w:val="lt-LT"/>
              </w:rPr>
              <w:t xml:space="preserve">Leiskite vaikams pasitarti, kaip </w:t>
            </w:r>
            <w:r w:rsidR="007723EB" w:rsidRPr="00077753">
              <w:rPr>
                <w:rFonts w:ascii="Arial Narrow" w:hAnsi="Arial Narrow"/>
                <w:sz w:val="20"/>
                <w:szCs w:val="20"/>
                <w:lang w:val="lt-LT"/>
              </w:rPr>
              <w:t xml:space="preserve">jie </w:t>
            </w:r>
            <w:r w:rsidR="00825445" w:rsidRPr="00077753">
              <w:rPr>
                <w:rFonts w:ascii="Arial Narrow" w:hAnsi="Arial Narrow"/>
                <w:sz w:val="20"/>
                <w:szCs w:val="20"/>
                <w:lang w:val="lt-LT"/>
              </w:rPr>
              <w:t>apdoros žoleles ir kaip supakuos. Jeigu pasirinkote išeinamąją veiklą eikite rinkti žolelių, jeigu mokiniai jas jau turi, tada grupės</w:t>
            </w:r>
            <w:r w:rsidR="00E712E8">
              <w:rPr>
                <w:rFonts w:ascii="Arial Narrow" w:hAnsi="Arial Narrow"/>
                <w:sz w:val="20"/>
                <w:szCs w:val="20"/>
                <w:lang w:val="lt-LT"/>
              </w:rPr>
              <w:t xml:space="preserve"> užpildo tyrimo planavimo lapus, numatydami, kaip pasikeis žaliava po apdorojimo, kaip pakis žaliavos svoris. Mokiniai numato, kiek g nedžiovintų žolelių gali prireikti norimam džiovintų arbatžolių kiekiui gauti. Jie </w:t>
            </w:r>
            <w:r w:rsidR="00825445" w:rsidRPr="00077753">
              <w:rPr>
                <w:rFonts w:ascii="Arial Narrow" w:hAnsi="Arial Narrow"/>
                <w:sz w:val="20"/>
                <w:szCs w:val="20"/>
                <w:lang w:val="lt-LT"/>
              </w:rPr>
              <w:t>žoleles ruošia džiovinimui, pasveria</w:t>
            </w:r>
            <w:r w:rsidR="003D0C07" w:rsidRPr="00077753">
              <w:rPr>
                <w:rFonts w:ascii="Arial Narrow" w:hAnsi="Arial Narrow"/>
                <w:sz w:val="20"/>
                <w:szCs w:val="20"/>
                <w:lang w:val="lt-LT"/>
              </w:rPr>
              <w:t>,</w:t>
            </w:r>
            <w:r w:rsidR="00825445" w:rsidRPr="00077753">
              <w:rPr>
                <w:rFonts w:ascii="Arial Narrow" w:hAnsi="Arial Narrow"/>
                <w:sz w:val="20"/>
                <w:szCs w:val="20"/>
                <w:lang w:val="lt-LT"/>
              </w:rPr>
              <w:t xml:space="preserve"> </w:t>
            </w:r>
            <w:r w:rsidR="003D0C07" w:rsidRPr="00077753">
              <w:rPr>
                <w:rFonts w:ascii="Arial Narrow" w:hAnsi="Arial Narrow"/>
                <w:sz w:val="20"/>
                <w:szCs w:val="20"/>
                <w:lang w:val="lt-LT"/>
              </w:rPr>
              <w:t>s</w:t>
            </w:r>
            <w:r w:rsidR="00825445" w:rsidRPr="00077753">
              <w:rPr>
                <w:rFonts w:ascii="Arial Narrow" w:hAnsi="Arial Narrow"/>
                <w:sz w:val="20"/>
                <w:szCs w:val="20"/>
                <w:lang w:val="lt-LT"/>
              </w:rPr>
              <w:t>udeda į džiovykles</w:t>
            </w:r>
            <w:r w:rsidR="003D0C07" w:rsidRPr="00077753">
              <w:rPr>
                <w:rFonts w:ascii="Arial Narrow" w:hAnsi="Arial Narrow"/>
                <w:sz w:val="20"/>
                <w:szCs w:val="20"/>
                <w:lang w:val="lt-LT"/>
              </w:rPr>
              <w:t>. L</w:t>
            </w:r>
            <w:r w:rsidR="00825445" w:rsidRPr="00077753">
              <w:rPr>
                <w:rFonts w:ascii="Arial Narrow" w:hAnsi="Arial Narrow"/>
                <w:sz w:val="20"/>
                <w:szCs w:val="20"/>
                <w:lang w:val="lt-LT"/>
              </w:rPr>
              <w:t>ikusį laiką gamina maišelius</w:t>
            </w:r>
            <w:r w:rsidR="00E712E8">
              <w:rPr>
                <w:rFonts w:ascii="Arial Narrow" w:hAnsi="Arial Narrow"/>
                <w:sz w:val="20"/>
                <w:szCs w:val="20"/>
                <w:lang w:val="lt-LT"/>
              </w:rPr>
              <w:t>/ dėžutes</w:t>
            </w:r>
            <w:r w:rsidR="00825445" w:rsidRPr="00077753">
              <w:rPr>
                <w:rFonts w:ascii="Arial Narrow" w:hAnsi="Arial Narrow"/>
                <w:sz w:val="20"/>
                <w:szCs w:val="20"/>
                <w:lang w:val="lt-LT"/>
              </w:rPr>
              <w:t xml:space="preserve"> būsimai produkcijai</w:t>
            </w:r>
            <w:r w:rsidR="00E712E8">
              <w:rPr>
                <w:rFonts w:ascii="Arial Narrow" w:hAnsi="Arial Narrow"/>
                <w:sz w:val="20"/>
                <w:szCs w:val="20"/>
                <w:lang w:val="lt-LT"/>
              </w:rPr>
              <w:t xml:space="preserve"> (galima pasiskirstyti veiklomis: kas gamina pakuotę, kas etiketes, arbatos savybių aprašymą, dekoracijas, jei tokios reikalingos)</w:t>
            </w:r>
            <w:r w:rsidR="003D0C07" w:rsidRPr="00077753">
              <w:rPr>
                <w:rFonts w:ascii="Arial Narrow" w:hAnsi="Arial Narrow"/>
                <w:sz w:val="20"/>
                <w:szCs w:val="20"/>
                <w:lang w:val="lt-LT"/>
              </w:rPr>
              <w:t>. Sekančią dieną, mokiniai išima paruoštą produkciją, ją sveria, skaičiuoja kiek svorio prarado, kiek reikėjo žalios produkcijos vienam maišeliui arbatos.</w:t>
            </w:r>
            <w:r w:rsidR="00E712E8">
              <w:rPr>
                <w:rFonts w:ascii="Arial Narrow" w:hAnsi="Arial Narrow"/>
                <w:sz w:val="20"/>
                <w:szCs w:val="20"/>
                <w:lang w:val="lt-LT"/>
              </w:rPr>
              <w:t xml:space="preserve"> Užpildo gautus rezultatus tyrimo lentelėse, ruošia tyrimo prezentacijas.</w:t>
            </w:r>
            <w:r w:rsidR="003D0C07" w:rsidRPr="00077753">
              <w:rPr>
                <w:rFonts w:ascii="Arial Narrow" w:hAnsi="Arial Narrow"/>
                <w:sz w:val="20"/>
                <w:szCs w:val="20"/>
                <w:lang w:val="lt-LT"/>
              </w:rPr>
              <w:t xml:space="preserve"> Arbatą pakuoja. Gamina dėžutes.</w:t>
            </w:r>
            <w:r w:rsidR="00E712E8">
              <w:rPr>
                <w:rFonts w:ascii="Arial Narrow" w:hAnsi="Arial Narrow"/>
                <w:sz w:val="20"/>
                <w:szCs w:val="20"/>
                <w:lang w:val="lt-LT"/>
              </w:rPr>
              <w:t xml:space="preserve"> Daro išvadas, įsivertina savo galutinį produktą. </w:t>
            </w:r>
            <w:r w:rsidR="003D0C07" w:rsidRPr="00077753">
              <w:rPr>
                <w:rFonts w:ascii="Arial Narrow" w:hAnsi="Arial Narrow"/>
                <w:sz w:val="20"/>
                <w:szCs w:val="20"/>
                <w:lang w:val="lt-LT"/>
              </w:rPr>
              <w:t xml:space="preserve"> Pristato</w:t>
            </w:r>
            <w:r w:rsidR="00E712E8">
              <w:rPr>
                <w:rFonts w:ascii="Arial Narrow" w:hAnsi="Arial Narrow"/>
                <w:sz w:val="20"/>
                <w:szCs w:val="20"/>
                <w:lang w:val="lt-LT"/>
              </w:rPr>
              <w:t xml:space="preserve"> auditorijai</w:t>
            </w:r>
            <w:r w:rsidR="003D0C07" w:rsidRPr="00077753">
              <w:rPr>
                <w:rFonts w:ascii="Arial Narrow" w:hAnsi="Arial Narrow"/>
                <w:sz w:val="20"/>
                <w:szCs w:val="20"/>
                <w:lang w:val="lt-LT"/>
              </w:rPr>
              <w:t xml:space="preserve"> savo rezultatus ir pastebėjimus. </w:t>
            </w:r>
          </w:p>
        </w:tc>
      </w:tr>
      <w:tr w:rsidR="0099534A" w:rsidRPr="003D0C07" w14:paraId="5AE655D4" w14:textId="77777777" w:rsidTr="00C722BD">
        <w:tc>
          <w:tcPr>
            <w:tcW w:w="1271" w:type="dxa"/>
          </w:tcPr>
          <w:p w14:paraId="435396F6" w14:textId="6B5563C5" w:rsidR="0099534A" w:rsidRPr="00657853" w:rsidRDefault="008F1B00" w:rsidP="00BF0C45">
            <w:pPr>
              <w:rPr>
                <w:rFonts w:ascii="Arial Narrow" w:hAnsi="Arial Narrow"/>
                <w:color w:val="FF0000"/>
                <w:sz w:val="21"/>
                <w:szCs w:val="21"/>
                <w:lang w:val="lt-LT"/>
              </w:rPr>
            </w:pPr>
            <w:r w:rsidRPr="00657853">
              <w:rPr>
                <w:rFonts w:ascii="Arial Narrow" w:hAnsi="Arial Narrow"/>
                <w:color w:val="FF0000"/>
                <w:sz w:val="21"/>
                <w:szCs w:val="21"/>
                <w:lang w:val="lt-LT"/>
              </w:rPr>
              <w:lastRenderedPageBreak/>
              <w:t>Refleksija</w:t>
            </w:r>
          </w:p>
        </w:tc>
        <w:tc>
          <w:tcPr>
            <w:tcW w:w="10159" w:type="dxa"/>
            <w:gridSpan w:val="3"/>
          </w:tcPr>
          <w:p w14:paraId="78D33D5F" w14:textId="67381F3B" w:rsidR="0099534A" w:rsidRPr="00077753" w:rsidRDefault="003D0C07" w:rsidP="00BF0C45">
            <w:pPr>
              <w:rPr>
                <w:rFonts w:ascii="Arial Narrow" w:hAnsi="Arial Narrow"/>
                <w:sz w:val="20"/>
                <w:szCs w:val="20"/>
                <w:lang w:val="lt-LT"/>
              </w:rPr>
            </w:pPr>
            <w:r w:rsidRPr="00077753">
              <w:rPr>
                <w:rFonts w:ascii="Arial Narrow" w:hAnsi="Arial Narrow"/>
                <w:sz w:val="20"/>
                <w:szCs w:val="20"/>
                <w:lang w:val="lt-LT"/>
              </w:rPr>
              <w:t xml:space="preserve">Kokią </w:t>
            </w:r>
            <w:r w:rsidR="00E712E8">
              <w:rPr>
                <w:rFonts w:ascii="Arial Narrow" w:hAnsi="Arial Narrow"/>
                <w:sz w:val="20"/>
                <w:szCs w:val="20"/>
                <w:lang w:val="lt-LT"/>
              </w:rPr>
              <w:t xml:space="preserve">bendrą klasės </w:t>
            </w:r>
            <w:r w:rsidRPr="00077753">
              <w:rPr>
                <w:rFonts w:ascii="Arial Narrow" w:hAnsi="Arial Narrow"/>
                <w:sz w:val="20"/>
                <w:szCs w:val="20"/>
                <w:lang w:val="lt-LT"/>
              </w:rPr>
              <w:t>išvadą galime daryti? Ar žalias produktas praranda daug vandens džiūdamas</w:t>
            </w:r>
            <w:r w:rsidR="00E712E8">
              <w:rPr>
                <w:rFonts w:ascii="Arial Narrow" w:hAnsi="Arial Narrow"/>
                <w:sz w:val="20"/>
                <w:szCs w:val="20"/>
                <w:lang w:val="lt-LT"/>
              </w:rPr>
              <w:t>? Ar mūsų hipotezė buvo teisinga?</w:t>
            </w:r>
            <w:r w:rsidRPr="00077753">
              <w:rPr>
                <w:rFonts w:ascii="Arial Narrow" w:hAnsi="Arial Narrow"/>
                <w:sz w:val="20"/>
                <w:szCs w:val="20"/>
                <w:lang w:val="lt-LT"/>
              </w:rPr>
              <w:t xml:space="preserve"> Kas geriau finansiškai skinti ir džiovinti ar pirkti? Kas geriau sveikatai?</w:t>
            </w:r>
          </w:p>
        </w:tc>
      </w:tr>
    </w:tbl>
    <w:p w14:paraId="5A851285" w14:textId="3CE0C1A0" w:rsidR="00B02EC8" w:rsidRPr="00657853" w:rsidRDefault="00B02EC8">
      <w:pPr>
        <w:rPr>
          <w:lang w:val="lt-LT"/>
        </w:rPr>
      </w:pPr>
    </w:p>
    <w:sectPr w:rsidR="00B02EC8" w:rsidRPr="00657853" w:rsidSect="00B02EC8">
      <w:headerReference w:type="default" r:id="rId14"/>
      <w:pgSz w:w="12240" w:h="15840"/>
      <w:pgMar w:top="1440" w:right="1440" w:bottom="5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AE819" w14:textId="77777777" w:rsidR="00B95F4F" w:rsidRDefault="00B95F4F" w:rsidP="0099534A">
      <w:pPr>
        <w:spacing w:after="0" w:line="240" w:lineRule="auto"/>
      </w:pPr>
      <w:r>
        <w:separator/>
      </w:r>
    </w:p>
  </w:endnote>
  <w:endnote w:type="continuationSeparator" w:id="0">
    <w:p w14:paraId="26C57EE9" w14:textId="77777777" w:rsidR="00B95F4F" w:rsidRDefault="00B95F4F" w:rsidP="0099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A4354" w14:textId="77777777" w:rsidR="00B95F4F" w:rsidRDefault="00B95F4F" w:rsidP="0099534A">
      <w:pPr>
        <w:spacing w:after="0" w:line="240" w:lineRule="auto"/>
      </w:pPr>
      <w:r>
        <w:separator/>
      </w:r>
    </w:p>
  </w:footnote>
  <w:footnote w:type="continuationSeparator" w:id="0">
    <w:p w14:paraId="3B9E88BA" w14:textId="77777777" w:rsidR="00B95F4F" w:rsidRDefault="00B95F4F" w:rsidP="0099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F791" w14:textId="71BF8738" w:rsidR="0099534A" w:rsidRDefault="0099534A">
    <w:pPr>
      <w:pStyle w:val="Header"/>
    </w:pPr>
    <w:r>
      <w:rPr>
        <w:noProof/>
      </w:rPr>
      <w:drawing>
        <wp:anchor distT="0" distB="0" distL="114300" distR="114300" simplePos="0" relativeHeight="251659264" behindDoc="1" locked="0" layoutInCell="1" allowOverlap="1" wp14:anchorId="19860C86" wp14:editId="17D0940D">
          <wp:simplePos x="0" y="0"/>
          <wp:positionH relativeFrom="column">
            <wp:posOffset>4880271</wp:posOffset>
          </wp:positionH>
          <wp:positionV relativeFrom="paragraph">
            <wp:posOffset>-382728</wp:posOffset>
          </wp:positionV>
          <wp:extent cx="637954" cy="637954"/>
          <wp:effectExtent l="0" t="0" r="0" b="0"/>
          <wp:wrapNone/>
          <wp:docPr id="349534932"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553B191A" wp14:editId="573EEEE2">
          <wp:simplePos x="0" y="0"/>
          <wp:positionH relativeFrom="column">
            <wp:posOffset>7921256</wp:posOffset>
          </wp:positionH>
          <wp:positionV relativeFrom="paragraph">
            <wp:posOffset>-382772</wp:posOffset>
          </wp:positionV>
          <wp:extent cx="637954" cy="637954"/>
          <wp:effectExtent l="0" t="0" r="0" b="0"/>
          <wp:wrapNone/>
          <wp:docPr id="579435917"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000C2521">
      <w:rPr>
        <w:rFonts w:ascii="Aptos Narrow" w:hAnsi="Aptos Narrow"/>
        <w:b/>
        <w:bCs/>
        <w:color w:val="4472C4" w:themeColor="accent1"/>
        <w:sz w:val="36"/>
        <w:szCs w:val="36"/>
      </w:rPr>
      <w:t>6 (</w:t>
    </w:r>
    <w:r w:rsidR="00D559BF">
      <w:rPr>
        <w:rFonts w:ascii="Aptos Narrow" w:hAnsi="Aptos Narrow"/>
        <w:b/>
        <w:bCs/>
        <w:color w:val="4472C4" w:themeColor="accent1"/>
        <w:sz w:val="36"/>
        <w:szCs w:val="36"/>
      </w:rPr>
      <w:t>7</w:t>
    </w:r>
    <w:r w:rsidR="000C2521">
      <w:rPr>
        <w:rFonts w:ascii="Aptos Narrow" w:hAnsi="Aptos Narrow"/>
        <w:b/>
        <w:bCs/>
        <w:color w:val="4472C4" w:themeColor="accent1"/>
        <w:sz w:val="36"/>
        <w:szCs w:val="36"/>
      </w:rPr>
      <w:t>)</w:t>
    </w:r>
    <w:r w:rsidRPr="000730E9">
      <w:rPr>
        <w:rFonts w:ascii="Aptos Narrow" w:hAnsi="Aptos Narrow"/>
        <w:b/>
        <w:bCs/>
        <w:color w:val="4472C4" w:themeColor="accent1"/>
        <w:sz w:val="36"/>
        <w:szCs w:val="36"/>
      </w:rPr>
      <w:t xml:space="preserve"> </w:t>
    </w:r>
    <w:r w:rsidRPr="000730E9">
      <w:rPr>
        <w:rFonts w:ascii="Aptos Narrow" w:hAnsi="Aptos Narrow"/>
        <w:b/>
        <w:bCs/>
        <w:color w:val="4472C4" w:themeColor="accent1"/>
        <w:sz w:val="32"/>
        <w:szCs w:val="32"/>
      </w:rPr>
      <w:t>KLASĖ</w:t>
    </w:r>
    <w:r w:rsidRPr="000730E9">
      <w:rPr>
        <w:rFonts w:ascii="Aptos Narrow" w:hAnsi="Aptos Narrow"/>
        <w:b/>
        <w:bCs/>
        <w:color w:val="4472C4" w:themeColor="accent1"/>
        <w:sz w:val="32"/>
        <w:szCs w:val="32"/>
      </w:rPr>
      <w:ptab w:relativeTo="margin" w:alignment="center" w:leader="none"/>
    </w:r>
    <w:r w:rsidR="00D559BF">
      <w:rPr>
        <w:rFonts w:ascii="Aptos Narrow" w:hAnsi="Aptos Narrow"/>
        <w:b/>
        <w:bCs/>
        <w:sz w:val="32"/>
        <w:szCs w:val="32"/>
      </w:rPr>
      <w:t>VAISTAŽOLĖS NUO…IKI…</w:t>
    </w:r>
    <w:r w:rsidRPr="000730E9">
      <w:rPr>
        <w:rFonts w:ascii="Aptos Narrow" w:hAnsi="Aptos Narrow"/>
        <w:b/>
        <w:bCs/>
        <w:sz w:val="32"/>
        <w:szCs w:val="32"/>
      </w:rPr>
      <w:ptab w:relativeTo="margin" w:alignment="right" w:leader="none"/>
    </w:r>
    <w:r w:rsidRPr="000730E9">
      <w:rPr>
        <w:b/>
        <w:bCs/>
        <w:sz w:val="36"/>
        <w:szCs w:val="36"/>
      </w:rPr>
      <w:t>STEAM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C6399"/>
    <w:multiLevelType w:val="hybridMultilevel"/>
    <w:tmpl w:val="31E44380"/>
    <w:lvl w:ilvl="0" w:tplc="9334DB6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C6935"/>
    <w:multiLevelType w:val="multilevel"/>
    <w:tmpl w:val="D7D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521161">
    <w:abstractNumId w:val="2"/>
  </w:num>
  <w:num w:numId="2" w16cid:durableId="1100029967">
    <w:abstractNumId w:val="0"/>
  </w:num>
  <w:num w:numId="3" w16cid:durableId="793597979">
    <w:abstractNumId w:val="3"/>
  </w:num>
  <w:num w:numId="4" w16cid:durableId="829633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4A"/>
    <w:rsid w:val="0001169A"/>
    <w:rsid w:val="00020F0F"/>
    <w:rsid w:val="00067E14"/>
    <w:rsid w:val="00076B4F"/>
    <w:rsid w:val="00077753"/>
    <w:rsid w:val="000A3C27"/>
    <w:rsid w:val="000C2521"/>
    <w:rsid w:val="000F291E"/>
    <w:rsid w:val="00136480"/>
    <w:rsid w:val="0027026A"/>
    <w:rsid w:val="00283EF9"/>
    <w:rsid w:val="00325ACE"/>
    <w:rsid w:val="003776A0"/>
    <w:rsid w:val="003D0C07"/>
    <w:rsid w:val="004B4A69"/>
    <w:rsid w:val="00502FFA"/>
    <w:rsid w:val="005548C2"/>
    <w:rsid w:val="00584FE5"/>
    <w:rsid w:val="00587B66"/>
    <w:rsid w:val="00591C28"/>
    <w:rsid w:val="005A46FE"/>
    <w:rsid w:val="00657853"/>
    <w:rsid w:val="0068111F"/>
    <w:rsid w:val="006A4177"/>
    <w:rsid w:val="006A4821"/>
    <w:rsid w:val="006B3333"/>
    <w:rsid w:val="006E459F"/>
    <w:rsid w:val="006F5754"/>
    <w:rsid w:val="0071466C"/>
    <w:rsid w:val="007723EB"/>
    <w:rsid w:val="007761F9"/>
    <w:rsid w:val="00806819"/>
    <w:rsid w:val="00825445"/>
    <w:rsid w:val="00850D5D"/>
    <w:rsid w:val="00892BC1"/>
    <w:rsid w:val="008B0548"/>
    <w:rsid w:val="008F1B00"/>
    <w:rsid w:val="0092509C"/>
    <w:rsid w:val="0099534A"/>
    <w:rsid w:val="009F4434"/>
    <w:rsid w:val="00A7315E"/>
    <w:rsid w:val="00A877B8"/>
    <w:rsid w:val="00AA2CB9"/>
    <w:rsid w:val="00AC21B5"/>
    <w:rsid w:val="00AC3098"/>
    <w:rsid w:val="00B02EC8"/>
    <w:rsid w:val="00B95F4F"/>
    <w:rsid w:val="00BA099C"/>
    <w:rsid w:val="00BE189F"/>
    <w:rsid w:val="00C32F8D"/>
    <w:rsid w:val="00C6620D"/>
    <w:rsid w:val="00C722BD"/>
    <w:rsid w:val="00C724B0"/>
    <w:rsid w:val="00C8534C"/>
    <w:rsid w:val="00CB1795"/>
    <w:rsid w:val="00CB1A73"/>
    <w:rsid w:val="00CC26D7"/>
    <w:rsid w:val="00D0730D"/>
    <w:rsid w:val="00D11D5E"/>
    <w:rsid w:val="00D559BF"/>
    <w:rsid w:val="00D63CA2"/>
    <w:rsid w:val="00D74A2A"/>
    <w:rsid w:val="00DF0F5A"/>
    <w:rsid w:val="00E712E8"/>
    <w:rsid w:val="00E83BDB"/>
    <w:rsid w:val="00E93322"/>
    <w:rsid w:val="00EC2799"/>
    <w:rsid w:val="00EF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B01"/>
  <w15:chartTrackingRefBased/>
  <w15:docId w15:val="{7838D605-279A-43B3-B632-01616974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34A"/>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34A"/>
    <w:rPr>
      <w:lang w:val="lt-LT"/>
    </w:rPr>
  </w:style>
  <w:style w:type="paragraph" w:styleId="Footer">
    <w:name w:val="footer"/>
    <w:basedOn w:val="Normal"/>
    <w:link w:val="FooterChar"/>
    <w:uiPriority w:val="99"/>
    <w:unhideWhenUsed/>
    <w:rsid w:val="00995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34A"/>
    <w:rPr>
      <w:lang w:val="lt-LT"/>
    </w:rPr>
  </w:style>
  <w:style w:type="table" w:styleId="TableGrid">
    <w:name w:val="Table Grid"/>
    <w:basedOn w:val="TableNormal"/>
    <w:uiPriority w:val="39"/>
    <w:rsid w:val="0099534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34A"/>
    <w:pPr>
      <w:ind w:left="720"/>
      <w:contextualSpacing/>
    </w:pPr>
  </w:style>
  <w:style w:type="character" w:customStyle="1" w:styleId="apple-converted-space">
    <w:name w:val="apple-converted-space"/>
    <w:basedOn w:val="DefaultParagraphFont"/>
    <w:rsid w:val="0099534A"/>
  </w:style>
  <w:style w:type="character" w:customStyle="1" w:styleId="il">
    <w:name w:val="il"/>
    <w:basedOn w:val="DefaultParagraphFont"/>
    <w:rsid w:val="0099534A"/>
  </w:style>
  <w:style w:type="paragraph" w:customStyle="1" w:styleId="Default">
    <w:name w:val="Default"/>
    <w:rsid w:val="0099534A"/>
    <w:pPr>
      <w:autoSpaceDE w:val="0"/>
      <w:autoSpaceDN w:val="0"/>
      <w:adjustRightInd w:val="0"/>
      <w:spacing w:after="0" w:line="240" w:lineRule="auto"/>
    </w:pPr>
    <w:rPr>
      <w:rFonts w:ascii="Arial" w:eastAsia="MS ??" w:hAnsi="Arial" w:cs="Arial"/>
      <w:color w:val="000000"/>
      <w:kern w:val="0"/>
      <w:sz w:val="24"/>
      <w:szCs w:val="24"/>
      <w:lang w:val="en-GB" w:eastAsia="en-GB"/>
      <w14:ligatures w14:val="none"/>
    </w:rPr>
  </w:style>
  <w:style w:type="character" w:styleId="Hyperlink">
    <w:name w:val="Hyperlink"/>
    <w:basedOn w:val="DefaultParagraphFont"/>
    <w:uiPriority w:val="99"/>
    <w:unhideWhenUsed/>
    <w:rsid w:val="0099534A"/>
    <w:rPr>
      <w:color w:val="0563C1" w:themeColor="hyperlink"/>
      <w:u w:val="single"/>
    </w:rPr>
  </w:style>
  <w:style w:type="paragraph" w:customStyle="1" w:styleId="page-material-learningtext">
    <w:name w:val="page-material-learning__text"/>
    <w:basedOn w:val="Normal"/>
    <w:rsid w:val="006A4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06819"/>
    <w:rPr>
      <w:color w:val="605E5C"/>
      <w:shd w:val="clear" w:color="auto" w:fill="E1DFDD"/>
    </w:rPr>
  </w:style>
  <w:style w:type="character" w:styleId="FollowedHyperlink">
    <w:name w:val="FollowedHyperlink"/>
    <w:basedOn w:val="DefaultParagraphFont"/>
    <w:uiPriority w:val="99"/>
    <w:semiHidden/>
    <w:unhideWhenUsed/>
    <w:rsid w:val="000F29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BeGmlkO-kr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WWV4ahvVZS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okykla.lt/bendrosios-programos/pagrindinis-ugdymas/13?st=1&amp;ach-3=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mokykla.lt/bendrosios-programos/visos-bendrosios-programos/38?ach-1=3&amp;ach-2=3&amp;ach-3=3&amp;ach-4=3&amp;ach-5=3&amp;ach-6=3&amp;clases=3753&amp;educations=&amp;st=2&amp;types=5&amp;ct=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03F3D02087E40F4D8A492C75834B56FC" ma:contentTypeVersion="4" ma:contentTypeDescription="Kurkite naują dokumentą." ma:contentTypeScope="" ma:versionID="fd1a502f770b6a8cf84557d34279adb5">
  <xsd:schema xmlns:xsd="http://www.w3.org/2001/XMLSchema" xmlns:xs="http://www.w3.org/2001/XMLSchema" xmlns:p="http://schemas.microsoft.com/office/2006/metadata/properties" xmlns:ns3="9946da52-1da0-47a3-a009-ed6cfe8e868b" targetNamespace="http://schemas.microsoft.com/office/2006/metadata/properties" ma:root="true" ma:fieldsID="ad07ca8c316024a10a05af417d4fb7e6" ns3:_="">
    <xsd:import namespace="9946da52-1da0-47a3-a009-ed6cfe8e868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6da52-1da0-47a3-a009-ed6cfe8e8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89E64-E6E1-4BC2-91CD-D39667ECF2F4}">
  <ds:schemaRefs>
    <ds:schemaRef ds:uri="http://schemas.microsoft.com/sharepoint/v3/contenttype/forms"/>
  </ds:schemaRefs>
</ds:datastoreItem>
</file>

<file path=customXml/itemProps2.xml><?xml version="1.0" encoding="utf-8"?>
<ds:datastoreItem xmlns:ds="http://schemas.openxmlformats.org/officeDocument/2006/customXml" ds:itemID="{A068C5FE-82F9-4681-87F8-70FA43B64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6da52-1da0-47a3-a009-ed6cfe8e8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15B3B-895C-45A2-89B4-52789487EA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2</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Grušauskaitė</dc:creator>
  <cp:keywords/>
  <dc:description/>
  <cp:lastModifiedBy>Diana Grušauskaitė</cp:lastModifiedBy>
  <cp:revision>5</cp:revision>
  <dcterms:created xsi:type="dcterms:W3CDTF">2024-11-07T22:12:00Z</dcterms:created>
  <dcterms:modified xsi:type="dcterms:W3CDTF">2024-11-10T18:06:00Z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0x01010003F3D02087E40F4D8A492C75834B56FC</vt:lpwstr>
  </property>
</Properties>
</file>