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8" w:type="dxa"/>
        <w:tblLayout w:type="fixed"/>
        <w:tblLook w:val="04A0" w:firstRow="1" w:lastRow="0" w:firstColumn="1" w:lastColumn="0" w:noHBand="0" w:noVBand="1"/>
      </w:tblPr>
      <w:tblGrid>
        <w:gridCol w:w="1271"/>
        <w:gridCol w:w="614"/>
        <w:gridCol w:w="4860"/>
        <w:gridCol w:w="4243"/>
      </w:tblGrid>
      <w:tr w:rsidR="0099534A" w:rsidRPr="000B30DC" w14:paraId="5E2D9B5E" w14:textId="77777777" w:rsidTr="005A46FE">
        <w:trPr>
          <w:trHeight w:val="440"/>
        </w:trPr>
        <w:tc>
          <w:tcPr>
            <w:tcW w:w="1885" w:type="dxa"/>
            <w:gridSpan w:val="2"/>
          </w:tcPr>
          <w:p w14:paraId="5E1DBA11" w14:textId="0933E748" w:rsidR="0099534A" w:rsidRPr="00657853" w:rsidRDefault="0099534A">
            <w:pPr>
              <w:rPr>
                <w:rFonts w:ascii="Arial Narrow" w:hAnsi="Arial Narrow"/>
                <w:color w:val="FF0000"/>
                <w:sz w:val="21"/>
                <w:szCs w:val="21"/>
                <w:lang w:val="lt-LT"/>
              </w:rPr>
            </w:pPr>
            <w:r w:rsidRPr="00657853">
              <w:rPr>
                <w:rFonts w:ascii="Arial Narrow" w:hAnsi="Arial Narrow"/>
                <w:color w:val="FF0000"/>
                <w:sz w:val="21"/>
                <w:szCs w:val="21"/>
                <w:lang w:val="lt-LT"/>
              </w:rPr>
              <w:t>Gamtamokslinis ugdymas</w:t>
            </w:r>
          </w:p>
        </w:tc>
        <w:tc>
          <w:tcPr>
            <w:tcW w:w="9103" w:type="dxa"/>
            <w:gridSpan w:val="2"/>
          </w:tcPr>
          <w:p w14:paraId="5963A13E" w14:textId="29AF1B8A" w:rsidR="0099534A" w:rsidRPr="0045776F" w:rsidRDefault="00D559BF" w:rsidP="00EF4D4B">
            <w:pPr>
              <w:pStyle w:val="page-material-learningtext"/>
              <w:shd w:val="clear" w:color="auto" w:fill="FFFFFF"/>
              <w:spacing w:before="0" w:beforeAutospacing="0" w:after="0" w:afterAutospacing="0"/>
              <w:rPr>
                <w:rFonts w:ascii="Arial Narrow" w:hAnsi="Arial Narrow"/>
                <w:sz w:val="21"/>
                <w:szCs w:val="21"/>
                <w:lang w:val="lt-LT"/>
              </w:rPr>
            </w:pPr>
            <w:hyperlink r:id="rId10" w:anchor="collapse-simple-C1fo-5FL2-N022" w:history="1">
              <w:r w:rsidRPr="0045776F">
                <w:rPr>
                  <w:rStyle w:val="Hyperlink"/>
                  <w:rFonts w:ascii="Arial Narrow" w:hAnsi="Arial Narrow"/>
                  <w:color w:val="183022"/>
                  <w:sz w:val="21"/>
                  <w:szCs w:val="21"/>
                  <w:u w:val="none"/>
                  <w:shd w:val="clear" w:color="auto" w:fill="FFFFFF"/>
                  <w:lang w:val="lt-LT"/>
                </w:rPr>
                <w:t>E1. Pasirenka tinkamas strategijas atlikdamas įvairias užduotis, prognozuoja rezultatus, siūlo problemų sprendimo alternatyvas.</w:t>
              </w:r>
            </w:hyperlink>
          </w:p>
        </w:tc>
      </w:tr>
      <w:tr w:rsidR="0099534A" w:rsidRPr="00657853" w14:paraId="57B1F07D" w14:textId="77777777" w:rsidTr="00D0730D">
        <w:trPr>
          <w:trHeight w:val="994"/>
        </w:trPr>
        <w:tc>
          <w:tcPr>
            <w:tcW w:w="1885" w:type="dxa"/>
            <w:gridSpan w:val="2"/>
            <w:tcBorders>
              <w:bottom w:val="single" w:sz="8" w:space="0" w:color="auto"/>
            </w:tcBorders>
          </w:tcPr>
          <w:p w14:paraId="372BD0A4" w14:textId="115B6C30" w:rsidR="0099534A" w:rsidRPr="00657853" w:rsidRDefault="0099534A">
            <w:pPr>
              <w:rPr>
                <w:rFonts w:ascii="Arial Narrow" w:hAnsi="Arial Narrow"/>
                <w:color w:val="FF0000"/>
                <w:sz w:val="21"/>
                <w:szCs w:val="21"/>
                <w:lang w:val="lt-LT"/>
              </w:rPr>
            </w:pPr>
            <w:r w:rsidRPr="00657853">
              <w:rPr>
                <w:rFonts w:ascii="Arial Narrow" w:hAnsi="Arial Narrow"/>
                <w:color w:val="FF0000"/>
                <w:sz w:val="21"/>
                <w:szCs w:val="21"/>
                <w:lang w:val="lt-LT"/>
              </w:rPr>
              <w:t xml:space="preserve">Mokslinio metodo </w:t>
            </w:r>
            <w:r w:rsidR="00003172" w:rsidRPr="00657853">
              <w:rPr>
                <w:rFonts w:ascii="Arial Narrow" w:hAnsi="Arial Narrow"/>
                <w:color w:val="FF0000"/>
                <w:sz w:val="21"/>
                <w:szCs w:val="21"/>
                <w:lang w:val="lt-LT"/>
              </w:rPr>
              <w:t>tikslai</w:t>
            </w:r>
          </w:p>
        </w:tc>
        <w:tc>
          <w:tcPr>
            <w:tcW w:w="9103" w:type="dxa"/>
            <w:gridSpan w:val="2"/>
            <w:tcBorders>
              <w:bottom w:val="single" w:sz="8" w:space="0" w:color="auto"/>
            </w:tcBorders>
          </w:tcPr>
          <w:p w14:paraId="0539166D" w14:textId="566877E0" w:rsidR="0099534A" w:rsidRPr="00657853" w:rsidRDefault="00E93322" w:rsidP="00E93322">
            <w:pPr>
              <w:rPr>
                <w:rFonts w:ascii="Arial Narrow" w:hAnsi="Arial Narrow" w:cstheme="minorHAnsi"/>
                <w:bCs/>
                <w:sz w:val="21"/>
                <w:szCs w:val="21"/>
                <w:lang w:val="lt-LT"/>
              </w:rPr>
            </w:pPr>
            <w:r w:rsidRPr="00657853">
              <w:rPr>
                <w:rFonts w:ascii="Arial Narrow" w:hAnsi="Arial Narrow" w:cstheme="minorHAnsi"/>
                <w:bCs/>
                <w:sz w:val="21"/>
                <w:szCs w:val="21"/>
                <w:lang w:val="lt-LT"/>
              </w:rPr>
              <w:t>C1. Įvardija tyrimo etapus</w:t>
            </w:r>
            <w:r w:rsidR="00D74A2A" w:rsidRPr="00657853">
              <w:rPr>
                <w:rFonts w:ascii="Arial Narrow" w:hAnsi="Arial Narrow" w:cstheme="minorHAnsi"/>
                <w:bCs/>
                <w:sz w:val="21"/>
                <w:szCs w:val="21"/>
                <w:lang w:val="lt-LT"/>
              </w:rPr>
              <w:t>.</w:t>
            </w:r>
          </w:p>
          <w:p w14:paraId="0B9B370E" w14:textId="0B342B7D" w:rsidR="00E93322" w:rsidRPr="00657853" w:rsidRDefault="00E93322" w:rsidP="00E93322">
            <w:pPr>
              <w:rPr>
                <w:rFonts w:ascii="Arial Narrow" w:hAnsi="Arial Narrow" w:cstheme="minorHAnsi"/>
                <w:bCs/>
                <w:sz w:val="21"/>
                <w:szCs w:val="21"/>
                <w:lang w:val="lt-LT"/>
              </w:rPr>
            </w:pPr>
            <w:r w:rsidRPr="00657853">
              <w:rPr>
                <w:rFonts w:ascii="Arial Narrow" w:hAnsi="Arial Narrow" w:cstheme="minorHAnsi"/>
                <w:bCs/>
                <w:sz w:val="21"/>
                <w:szCs w:val="21"/>
                <w:lang w:val="lt-LT"/>
              </w:rPr>
              <w:t>C2. Formuluoja probleminius klausimus</w:t>
            </w:r>
          </w:p>
          <w:p w14:paraId="0D25E2CC" w14:textId="6C4FBFD6" w:rsidR="00E93322" w:rsidRPr="00657853" w:rsidRDefault="00E93322" w:rsidP="00E93322">
            <w:pPr>
              <w:rPr>
                <w:rFonts w:ascii="Arial Narrow" w:hAnsi="Arial Narrow" w:cstheme="minorHAnsi"/>
                <w:bCs/>
                <w:sz w:val="21"/>
                <w:szCs w:val="21"/>
                <w:lang w:val="lt-LT"/>
              </w:rPr>
            </w:pPr>
            <w:r w:rsidRPr="00657853">
              <w:rPr>
                <w:rFonts w:ascii="Arial Narrow" w:hAnsi="Arial Narrow" w:cstheme="minorHAnsi"/>
                <w:bCs/>
                <w:sz w:val="21"/>
                <w:szCs w:val="21"/>
                <w:lang w:val="lt-LT"/>
              </w:rPr>
              <w:t>C3. Planuoja mokslinį tyrimą, kelia hipotezes</w:t>
            </w:r>
          </w:p>
          <w:p w14:paraId="33655FFD" w14:textId="248D70E4" w:rsidR="00E93322" w:rsidRPr="00657853" w:rsidRDefault="00E93322" w:rsidP="00E93322">
            <w:pPr>
              <w:rPr>
                <w:rFonts w:ascii="Arial Narrow" w:hAnsi="Arial Narrow" w:cstheme="minorHAnsi"/>
                <w:bCs/>
                <w:sz w:val="21"/>
                <w:szCs w:val="21"/>
                <w:lang w:val="lt-LT"/>
              </w:rPr>
            </w:pPr>
            <w:r w:rsidRPr="00657853">
              <w:rPr>
                <w:rFonts w:ascii="Arial Narrow" w:hAnsi="Arial Narrow" w:cstheme="minorHAnsi"/>
                <w:bCs/>
                <w:sz w:val="21"/>
                <w:szCs w:val="21"/>
                <w:lang w:val="lt-LT"/>
              </w:rPr>
              <w:t>C4. Atlieka tyrimą</w:t>
            </w:r>
          </w:p>
          <w:p w14:paraId="69856F87" w14:textId="4B016A69" w:rsidR="00E93322" w:rsidRPr="00657853" w:rsidRDefault="00E93322" w:rsidP="00E93322">
            <w:pPr>
              <w:rPr>
                <w:rFonts w:ascii="Arial Narrow" w:hAnsi="Arial Narrow" w:cstheme="minorHAnsi"/>
                <w:bCs/>
                <w:sz w:val="21"/>
                <w:szCs w:val="21"/>
                <w:lang w:val="lt-LT"/>
              </w:rPr>
            </w:pPr>
            <w:r w:rsidRPr="00657853">
              <w:rPr>
                <w:rFonts w:ascii="Arial Narrow" w:hAnsi="Arial Narrow" w:cstheme="minorHAnsi"/>
                <w:bCs/>
                <w:sz w:val="21"/>
                <w:szCs w:val="21"/>
                <w:lang w:val="lt-LT"/>
              </w:rPr>
              <w:t xml:space="preserve">C5. Analizuoja gautus </w:t>
            </w:r>
            <w:r w:rsidR="00657853" w:rsidRPr="00657853">
              <w:rPr>
                <w:rFonts w:ascii="Arial Narrow" w:hAnsi="Arial Narrow" w:cstheme="minorHAnsi"/>
                <w:bCs/>
                <w:sz w:val="21"/>
                <w:szCs w:val="21"/>
                <w:lang w:val="lt-LT"/>
              </w:rPr>
              <w:t>rezultatus</w:t>
            </w:r>
          </w:p>
          <w:p w14:paraId="3744710E" w14:textId="55AE610E" w:rsidR="00E93322" w:rsidRPr="00657853" w:rsidRDefault="00E93322" w:rsidP="00E93322">
            <w:pPr>
              <w:rPr>
                <w:rFonts w:ascii="Arial Narrow" w:hAnsi="Arial Narrow" w:cstheme="minorHAnsi"/>
                <w:bCs/>
                <w:sz w:val="21"/>
                <w:szCs w:val="21"/>
                <w:lang w:val="lt-LT"/>
              </w:rPr>
            </w:pPr>
            <w:r w:rsidRPr="00657853">
              <w:rPr>
                <w:rFonts w:ascii="Arial Narrow" w:hAnsi="Arial Narrow" w:cstheme="minorHAnsi"/>
                <w:bCs/>
                <w:sz w:val="21"/>
                <w:szCs w:val="21"/>
                <w:lang w:val="lt-LT"/>
              </w:rPr>
              <w:t>C6. Formuluoja išvadas</w:t>
            </w:r>
          </w:p>
        </w:tc>
      </w:tr>
      <w:tr w:rsidR="0099534A" w:rsidRPr="000B30DC" w14:paraId="0020D5DC" w14:textId="77777777" w:rsidTr="00D0730D">
        <w:trPr>
          <w:trHeight w:val="1303"/>
        </w:trPr>
        <w:tc>
          <w:tcPr>
            <w:tcW w:w="1885"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657853" w:rsidRDefault="0099534A">
            <w:pPr>
              <w:rPr>
                <w:rFonts w:ascii="Arial Narrow" w:hAnsi="Arial Narrow"/>
                <w:sz w:val="21"/>
                <w:szCs w:val="21"/>
                <w:lang w:val="lt-LT"/>
              </w:rPr>
            </w:pPr>
            <w:r w:rsidRPr="00657853">
              <w:rPr>
                <w:rFonts w:ascii="Arial Narrow" w:hAnsi="Arial Narrow"/>
                <w:color w:val="FF0000"/>
                <w:sz w:val="21"/>
                <w:szCs w:val="21"/>
                <w:lang w:val="lt-LT"/>
              </w:rPr>
              <w:t xml:space="preserve">Veiklos </w:t>
            </w:r>
            <w:r w:rsidR="00D0730D" w:rsidRPr="00657853">
              <w:rPr>
                <w:rFonts w:ascii="Arial Narrow" w:hAnsi="Arial Narrow"/>
                <w:color w:val="FF0000"/>
                <w:sz w:val="21"/>
                <w:szCs w:val="21"/>
                <w:lang w:val="lt-LT"/>
              </w:rPr>
              <w:t>t</w:t>
            </w:r>
            <w:r w:rsidRPr="00657853">
              <w:rPr>
                <w:rFonts w:ascii="Arial Narrow" w:hAnsi="Arial Narrow"/>
                <w:color w:val="FF0000"/>
                <w:sz w:val="21"/>
                <w:szCs w:val="21"/>
                <w:lang w:val="lt-LT"/>
              </w:rPr>
              <w:t>ikslai</w:t>
            </w:r>
          </w:p>
        </w:tc>
        <w:tc>
          <w:tcPr>
            <w:tcW w:w="9103" w:type="dxa"/>
            <w:gridSpan w:val="2"/>
            <w:tcBorders>
              <w:top w:val="single" w:sz="8" w:space="0" w:color="auto"/>
              <w:left w:val="single" w:sz="8" w:space="0" w:color="auto"/>
              <w:bottom w:val="single" w:sz="12" w:space="0" w:color="auto"/>
              <w:right w:val="single" w:sz="8" w:space="0" w:color="auto"/>
            </w:tcBorders>
          </w:tcPr>
          <w:p w14:paraId="49A51B59" w14:textId="563D7CB7" w:rsidR="00325ACE" w:rsidRPr="0045776F" w:rsidRDefault="007E4F29" w:rsidP="00003172">
            <w:pPr>
              <w:pStyle w:val="ListParagraph"/>
              <w:numPr>
                <w:ilvl w:val="0"/>
                <w:numId w:val="2"/>
              </w:numPr>
              <w:ind w:left="256" w:hanging="180"/>
              <w:rPr>
                <w:rFonts w:ascii="Arial Narrow" w:hAnsi="Arial Narrow"/>
                <w:sz w:val="21"/>
                <w:szCs w:val="21"/>
                <w:lang w:val="lt-LT"/>
              </w:rPr>
            </w:pPr>
            <w:r w:rsidRPr="0045776F">
              <w:rPr>
                <w:rFonts w:ascii="Arial Narrow" w:hAnsi="Arial Narrow"/>
                <w:color w:val="333333"/>
                <w:sz w:val="21"/>
                <w:szCs w:val="21"/>
                <w:shd w:val="clear" w:color="auto" w:fill="FFFFFF"/>
                <w:lang w:val="lt-LT"/>
              </w:rPr>
              <w:t>Prisiminti, kas yra garsas ir kaip jis susidaro</w:t>
            </w:r>
            <w:r w:rsidR="00003172">
              <w:rPr>
                <w:rFonts w:ascii="Arial Narrow" w:hAnsi="Arial Narrow"/>
                <w:color w:val="333333"/>
                <w:sz w:val="21"/>
                <w:szCs w:val="21"/>
                <w:shd w:val="clear" w:color="auto" w:fill="FFFFFF"/>
                <w:lang w:val="lt-LT"/>
              </w:rPr>
              <w:t>; susieti su muzikiniais instrumentais: pučiamieji, styginiai, mušamieji.</w:t>
            </w:r>
          </w:p>
          <w:p w14:paraId="4572F22B" w14:textId="1853F489" w:rsidR="007E4F29" w:rsidRPr="0045776F" w:rsidRDefault="00243E01" w:rsidP="00003172">
            <w:pPr>
              <w:pStyle w:val="ListParagraph"/>
              <w:numPr>
                <w:ilvl w:val="0"/>
                <w:numId w:val="2"/>
              </w:numPr>
              <w:ind w:left="256" w:hanging="180"/>
              <w:rPr>
                <w:rFonts w:ascii="Arial Narrow" w:hAnsi="Arial Narrow"/>
                <w:sz w:val="21"/>
                <w:szCs w:val="21"/>
                <w:lang w:val="lt-LT"/>
              </w:rPr>
            </w:pPr>
            <w:r w:rsidRPr="0045776F">
              <w:rPr>
                <w:rFonts w:ascii="Arial Narrow" w:hAnsi="Arial Narrow"/>
                <w:color w:val="333333"/>
                <w:sz w:val="21"/>
                <w:szCs w:val="21"/>
                <w:shd w:val="clear" w:color="auto" w:fill="FFFFFF"/>
                <w:lang w:val="lt-LT"/>
              </w:rPr>
              <w:t>Ištirti garso sklidimo skirtingomis terpėmis ypatybes;</w:t>
            </w:r>
          </w:p>
          <w:p w14:paraId="55C8D2B4" w14:textId="77777777" w:rsidR="00243E01" w:rsidRPr="0045776F" w:rsidRDefault="00243E01" w:rsidP="00003172">
            <w:pPr>
              <w:pStyle w:val="ListParagraph"/>
              <w:numPr>
                <w:ilvl w:val="0"/>
                <w:numId w:val="2"/>
              </w:numPr>
              <w:ind w:left="256" w:hanging="180"/>
              <w:rPr>
                <w:rFonts w:ascii="Arial Narrow" w:hAnsi="Arial Narrow"/>
                <w:sz w:val="21"/>
                <w:szCs w:val="21"/>
                <w:lang w:val="lt-LT"/>
              </w:rPr>
            </w:pPr>
            <w:r w:rsidRPr="0045776F">
              <w:rPr>
                <w:rFonts w:ascii="Arial Narrow" w:hAnsi="Arial Narrow"/>
                <w:color w:val="333333"/>
                <w:sz w:val="21"/>
                <w:szCs w:val="21"/>
                <w:shd w:val="clear" w:color="auto" w:fill="FFFFFF"/>
                <w:lang w:val="lt-LT"/>
              </w:rPr>
              <w:t>Pasigaminti muzikinį instrumentą;</w:t>
            </w:r>
          </w:p>
          <w:p w14:paraId="39A32FBF" w14:textId="77777777" w:rsidR="00D37648" w:rsidRPr="0045776F" w:rsidRDefault="00D37648" w:rsidP="00003172">
            <w:pPr>
              <w:pStyle w:val="ListParagraph"/>
              <w:numPr>
                <w:ilvl w:val="0"/>
                <w:numId w:val="2"/>
              </w:numPr>
              <w:ind w:left="256" w:hanging="180"/>
              <w:rPr>
                <w:rFonts w:ascii="Arial Narrow" w:hAnsi="Arial Narrow"/>
                <w:sz w:val="21"/>
                <w:szCs w:val="21"/>
                <w:lang w:val="lt-LT"/>
              </w:rPr>
            </w:pPr>
            <w:r w:rsidRPr="0045776F">
              <w:rPr>
                <w:rFonts w:ascii="Arial Narrow" w:hAnsi="Arial Narrow"/>
                <w:color w:val="333333"/>
                <w:sz w:val="21"/>
                <w:szCs w:val="21"/>
                <w:shd w:val="clear" w:color="auto" w:fill="FFFFFF"/>
                <w:lang w:val="lt-LT"/>
              </w:rPr>
              <w:t>Taktą užrašyti ne tik natomis, bet ir trupmenomis;</w:t>
            </w:r>
          </w:p>
          <w:p w14:paraId="22E9D86F" w14:textId="478A97D6" w:rsidR="00D37648" w:rsidRPr="00D37648" w:rsidRDefault="00D37648" w:rsidP="00003172">
            <w:pPr>
              <w:pStyle w:val="ListParagraph"/>
              <w:numPr>
                <w:ilvl w:val="0"/>
                <w:numId w:val="2"/>
              </w:numPr>
              <w:ind w:left="256" w:hanging="180"/>
              <w:rPr>
                <w:rFonts w:ascii="Arial Narrow" w:hAnsi="Arial Narrow"/>
                <w:sz w:val="21"/>
                <w:szCs w:val="21"/>
                <w:lang w:val="lt-LT"/>
              </w:rPr>
            </w:pPr>
            <w:r w:rsidRPr="0045776F">
              <w:rPr>
                <w:rFonts w:ascii="Arial Narrow" w:hAnsi="Arial Narrow"/>
                <w:color w:val="333333"/>
                <w:sz w:val="21"/>
                <w:szCs w:val="21"/>
                <w:shd w:val="clear" w:color="auto" w:fill="FFFFFF"/>
                <w:lang w:val="lt-LT"/>
              </w:rPr>
              <w:t xml:space="preserve">Prisiminti, kaip </w:t>
            </w:r>
            <w:r w:rsidR="00FF72FC" w:rsidRPr="0045776F">
              <w:rPr>
                <w:rFonts w:ascii="Arial Narrow" w:hAnsi="Arial Narrow"/>
                <w:color w:val="333333"/>
                <w:sz w:val="21"/>
                <w:szCs w:val="21"/>
                <w:shd w:val="clear" w:color="auto" w:fill="FFFFFF"/>
                <w:lang w:val="lt-LT"/>
              </w:rPr>
              <w:t>sugroti (suploti) taktą;</w:t>
            </w:r>
          </w:p>
        </w:tc>
      </w:tr>
      <w:tr w:rsidR="0099534A" w:rsidRPr="005901B7" w14:paraId="7939631E" w14:textId="77777777" w:rsidTr="00D0730D">
        <w:trPr>
          <w:trHeight w:val="1250"/>
        </w:trPr>
        <w:tc>
          <w:tcPr>
            <w:tcW w:w="1885"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657853" w:rsidRDefault="0099534A">
            <w:pPr>
              <w:rPr>
                <w:rFonts w:ascii="Arial Narrow" w:hAnsi="Arial Narrow"/>
                <w:color w:val="FF0000"/>
                <w:sz w:val="21"/>
                <w:szCs w:val="21"/>
                <w:lang w:val="lt-LT"/>
              </w:rPr>
            </w:pPr>
            <w:r w:rsidRPr="00657853">
              <w:rPr>
                <w:rFonts w:ascii="Arial Narrow" w:hAnsi="Arial Narrow"/>
                <w:color w:val="FF0000"/>
                <w:sz w:val="21"/>
                <w:szCs w:val="21"/>
                <w:lang w:val="lt-LT"/>
              </w:rPr>
              <w:t>S</w:t>
            </w:r>
          </w:p>
          <w:p w14:paraId="7585B4E4" w14:textId="77777777" w:rsidR="006A4821" w:rsidRPr="00657853" w:rsidRDefault="006A4821">
            <w:pPr>
              <w:rPr>
                <w:rFonts w:ascii="Arial Narrow" w:hAnsi="Arial Narrow"/>
                <w:color w:val="FF0000"/>
                <w:sz w:val="21"/>
                <w:szCs w:val="21"/>
                <w:lang w:val="lt-LT"/>
              </w:rPr>
            </w:pPr>
            <w:r w:rsidRPr="00657853">
              <w:rPr>
                <w:rFonts w:ascii="Arial Narrow" w:hAnsi="Arial Narrow"/>
                <w:color w:val="FF0000"/>
                <w:sz w:val="21"/>
                <w:szCs w:val="21"/>
                <w:lang w:val="lt-LT"/>
              </w:rPr>
              <w:t>T</w:t>
            </w:r>
          </w:p>
          <w:p w14:paraId="4EBB9D73" w14:textId="77777777" w:rsidR="006A4821" w:rsidRPr="00657853" w:rsidRDefault="006A4821">
            <w:pPr>
              <w:rPr>
                <w:rFonts w:ascii="Arial Narrow" w:hAnsi="Arial Narrow"/>
                <w:color w:val="FF0000"/>
                <w:sz w:val="21"/>
                <w:szCs w:val="21"/>
                <w:lang w:val="lt-LT"/>
              </w:rPr>
            </w:pPr>
            <w:r w:rsidRPr="00657853">
              <w:rPr>
                <w:rFonts w:ascii="Arial Narrow" w:hAnsi="Arial Narrow"/>
                <w:color w:val="FF0000"/>
                <w:sz w:val="21"/>
                <w:szCs w:val="21"/>
                <w:lang w:val="lt-LT"/>
              </w:rPr>
              <w:t>E</w:t>
            </w:r>
          </w:p>
          <w:p w14:paraId="78936917" w14:textId="77777777" w:rsidR="006A4821" w:rsidRPr="00657853" w:rsidRDefault="006A4821">
            <w:pPr>
              <w:rPr>
                <w:rFonts w:ascii="Arial Narrow" w:hAnsi="Arial Narrow"/>
                <w:color w:val="FF0000"/>
                <w:sz w:val="21"/>
                <w:szCs w:val="21"/>
                <w:lang w:val="lt-LT"/>
              </w:rPr>
            </w:pPr>
            <w:r w:rsidRPr="00657853">
              <w:rPr>
                <w:rFonts w:ascii="Arial Narrow" w:hAnsi="Arial Narrow"/>
                <w:color w:val="FF0000"/>
                <w:sz w:val="21"/>
                <w:szCs w:val="21"/>
                <w:lang w:val="lt-LT"/>
              </w:rPr>
              <w:t>A</w:t>
            </w:r>
          </w:p>
          <w:p w14:paraId="06B9053F" w14:textId="4A3390E4" w:rsidR="006A4821" w:rsidRPr="00657853" w:rsidRDefault="006A4821">
            <w:pPr>
              <w:rPr>
                <w:rFonts w:ascii="Arial Narrow" w:hAnsi="Arial Narrow"/>
                <w:color w:val="FF0000"/>
                <w:sz w:val="21"/>
                <w:szCs w:val="21"/>
                <w:lang w:val="lt-LT"/>
              </w:rPr>
            </w:pPr>
            <w:r w:rsidRPr="00657853">
              <w:rPr>
                <w:rFonts w:ascii="Arial Narrow" w:hAnsi="Arial Narrow"/>
                <w:color w:val="FF0000"/>
                <w:sz w:val="21"/>
                <w:szCs w:val="21"/>
                <w:lang w:val="lt-LT"/>
              </w:rPr>
              <w:t>M</w:t>
            </w:r>
          </w:p>
        </w:tc>
        <w:tc>
          <w:tcPr>
            <w:tcW w:w="9103" w:type="dxa"/>
            <w:gridSpan w:val="2"/>
            <w:tcBorders>
              <w:top w:val="single" w:sz="8" w:space="0" w:color="auto"/>
              <w:left w:val="single" w:sz="8" w:space="0" w:color="auto"/>
              <w:bottom w:val="single" w:sz="12" w:space="0" w:color="auto"/>
              <w:right w:val="single" w:sz="8" w:space="0" w:color="auto"/>
            </w:tcBorders>
          </w:tcPr>
          <w:p w14:paraId="232EA75C" w14:textId="6F99AE66" w:rsidR="00783DAC" w:rsidRDefault="009D47FF" w:rsidP="009D47FF">
            <w:pPr>
              <w:pStyle w:val="Default"/>
              <w:rPr>
                <w:rFonts w:ascii="Arial Narrow" w:hAnsi="Arial Narrow"/>
                <w:color w:val="333333"/>
                <w:sz w:val="21"/>
                <w:szCs w:val="21"/>
                <w:shd w:val="clear" w:color="auto" w:fill="FFFFFF"/>
                <w:lang w:val="lt-LT"/>
              </w:rPr>
            </w:pPr>
            <w:r>
              <w:rPr>
                <w:rFonts w:ascii="Arial Narrow" w:hAnsi="Arial Narrow"/>
                <w:color w:val="333333"/>
                <w:sz w:val="21"/>
                <w:szCs w:val="21"/>
                <w:shd w:val="clear" w:color="auto" w:fill="FFFFFF"/>
                <w:lang w:val="lt-LT"/>
              </w:rPr>
              <w:t>G</w:t>
            </w:r>
            <w:r w:rsidR="004C6642">
              <w:rPr>
                <w:rFonts w:ascii="Arial Narrow" w:hAnsi="Arial Narrow"/>
                <w:color w:val="333333"/>
                <w:sz w:val="21"/>
                <w:szCs w:val="21"/>
                <w:shd w:val="clear" w:color="auto" w:fill="FFFFFF"/>
                <w:lang w:val="lt-LT"/>
              </w:rPr>
              <w:t>arsas, jo matavimo vienetai, įrankis</w:t>
            </w:r>
            <w:r w:rsidR="00783DAC">
              <w:rPr>
                <w:rFonts w:ascii="Arial Narrow" w:hAnsi="Arial Narrow"/>
                <w:color w:val="333333"/>
                <w:sz w:val="21"/>
                <w:szCs w:val="21"/>
                <w:shd w:val="clear" w:color="auto" w:fill="FFFFFF"/>
                <w:lang w:val="lt-LT"/>
              </w:rPr>
              <w:t>, klausai žalingi garsai,</w:t>
            </w:r>
            <w:r w:rsidR="004C6642">
              <w:rPr>
                <w:rFonts w:ascii="Arial Narrow" w:hAnsi="Arial Narrow"/>
                <w:color w:val="333333"/>
                <w:sz w:val="21"/>
                <w:szCs w:val="21"/>
                <w:shd w:val="clear" w:color="auto" w:fill="FFFFFF"/>
                <w:lang w:val="lt-LT"/>
              </w:rPr>
              <w:t xml:space="preserve"> žmog</w:t>
            </w:r>
            <w:r w:rsidR="00783DAC">
              <w:rPr>
                <w:rFonts w:ascii="Arial Narrow" w:hAnsi="Arial Narrow"/>
                <w:color w:val="333333"/>
                <w:sz w:val="21"/>
                <w:szCs w:val="21"/>
                <w:shd w:val="clear" w:color="auto" w:fill="FFFFFF"/>
                <w:lang w:val="lt-LT"/>
              </w:rPr>
              <w:t>a</w:t>
            </w:r>
            <w:r w:rsidR="004C6642">
              <w:rPr>
                <w:rFonts w:ascii="Arial Narrow" w:hAnsi="Arial Narrow"/>
                <w:color w:val="333333"/>
                <w:sz w:val="21"/>
                <w:szCs w:val="21"/>
                <w:shd w:val="clear" w:color="auto" w:fill="FFFFFF"/>
                <w:lang w:val="lt-LT"/>
              </w:rPr>
              <w:t>us negirdi</w:t>
            </w:r>
            <w:r w:rsidR="00783DAC">
              <w:rPr>
                <w:rFonts w:ascii="Arial Narrow" w:hAnsi="Arial Narrow"/>
                <w:color w:val="333333"/>
                <w:sz w:val="21"/>
                <w:szCs w:val="21"/>
                <w:shd w:val="clear" w:color="auto" w:fill="FFFFFF"/>
                <w:lang w:val="lt-LT"/>
              </w:rPr>
              <w:t>mi garsai</w:t>
            </w:r>
            <w:r>
              <w:rPr>
                <w:rFonts w:ascii="Arial Narrow" w:hAnsi="Arial Narrow"/>
                <w:color w:val="333333"/>
                <w:sz w:val="21"/>
                <w:szCs w:val="21"/>
                <w:shd w:val="clear" w:color="auto" w:fill="FFFFFF"/>
                <w:lang w:val="lt-LT"/>
              </w:rPr>
              <w:t>, aplinkos įtaka garsui.</w:t>
            </w:r>
          </w:p>
          <w:p w14:paraId="1FA89A84" w14:textId="2D604931" w:rsidR="009D47FF" w:rsidRDefault="00003172" w:rsidP="009D47FF">
            <w:pPr>
              <w:pStyle w:val="Default"/>
              <w:rPr>
                <w:rFonts w:ascii="Arial Narrow" w:hAnsi="Arial Narrow"/>
                <w:color w:val="333333"/>
                <w:sz w:val="21"/>
                <w:szCs w:val="21"/>
                <w:shd w:val="clear" w:color="auto" w:fill="FFFFFF"/>
                <w:lang w:val="lt-LT"/>
              </w:rPr>
            </w:pPr>
            <w:r>
              <w:rPr>
                <w:rFonts w:ascii="Arial Narrow" w:hAnsi="Arial Narrow"/>
                <w:color w:val="333333"/>
                <w:sz w:val="21"/>
                <w:szCs w:val="21"/>
                <w:shd w:val="clear" w:color="auto" w:fill="FFFFFF"/>
                <w:lang w:val="lt-LT"/>
              </w:rPr>
              <w:t>Medžiagos sugeriančios ir atspindinčios garsą, tinkamų medžiagų ir priemonių pasirinkimas instrumento gamybai.</w:t>
            </w:r>
          </w:p>
          <w:p w14:paraId="198E8304" w14:textId="25D483A6" w:rsidR="009D47FF" w:rsidRDefault="00783DAC" w:rsidP="009D47FF">
            <w:pPr>
              <w:pStyle w:val="Default"/>
              <w:rPr>
                <w:rFonts w:ascii="Arial Narrow" w:hAnsi="Arial Narrow"/>
                <w:color w:val="333333"/>
                <w:sz w:val="21"/>
                <w:szCs w:val="21"/>
                <w:shd w:val="clear" w:color="auto" w:fill="FFFFFF"/>
                <w:lang w:val="lt-LT"/>
              </w:rPr>
            </w:pPr>
            <w:r>
              <w:rPr>
                <w:rFonts w:ascii="Arial Narrow" w:hAnsi="Arial Narrow"/>
                <w:color w:val="333333"/>
                <w:sz w:val="21"/>
                <w:szCs w:val="21"/>
                <w:shd w:val="clear" w:color="auto" w:fill="FFFFFF"/>
                <w:lang w:val="lt-LT"/>
              </w:rPr>
              <w:t>P</w:t>
            </w:r>
            <w:r w:rsidR="00C77492">
              <w:rPr>
                <w:rFonts w:ascii="Arial Narrow" w:hAnsi="Arial Narrow"/>
                <w:color w:val="333333"/>
                <w:sz w:val="21"/>
                <w:szCs w:val="21"/>
                <w:shd w:val="clear" w:color="auto" w:fill="FFFFFF"/>
                <w:lang w:val="lt-LT"/>
              </w:rPr>
              <w:t xml:space="preserve">rojektuoja, </w:t>
            </w:r>
            <w:proofErr w:type="spellStart"/>
            <w:r w:rsidR="00C77492">
              <w:rPr>
                <w:rFonts w:ascii="Arial Narrow" w:hAnsi="Arial Narrow"/>
                <w:color w:val="333333"/>
                <w:sz w:val="21"/>
                <w:szCs w:val="21"/>
                <w:shd w:val="clear" w:color="auto" w:fill="FFFFFF"/>
                <w:lang w:val="lt-LT"/>
              </w:rPr>
              <w:t>dizainuoja</w:t>
            </w:r>
            <w:proofErr w:type="spellEnd"/>
            <w:r w:rsidR="00C77492">
              <w:rPr>
                <w:rFonts w:ascii="Arial Narrow" w:hAnsi="Arial Narrow"/>
                <w:color w:val="333333"/>
                <w:sz w:val="21"/>
                <w:szCs w:val="21"/>
                <w:shd w:val="clear" w:color="auto" w:fill="FFFFFF"/>
                <w:lang w:val="lt-LT"/>
              </w:rPr>
              <w:t xml:space="preserve"> ir gamina savo muzikos instrumentą (</w:t>
            </w:r>
            <w:proofErr w:type="spellStart"/>
            <w:r w:rsidR="008E16A1">
              <w:rPr>
                <w:rFonts w:ascii="Arial Narrow" w:hAnsi="Arial Narrow"/>
                <w:color w:val="333333"/>
                <w:sz w:val="21"/>
                <w:szCs w:val="21"/>
                <w:shd w:val="clear" w:color="auto" w:fill="FFFFFF"/>
                <w:lang w:val="lt-LT"/>
              </w:rPr>
              <w:t>maraką</w:t>
            </w:r>
            <w:proofErr w:type="spellEnd"/>
            <w:r w:rsidR="00C77492">
              <w:rPr>
                <w:rFonts w:ascii="Arial Narrow" w:hAnsi="Arial Narrow"/>
                <w:color w:val="333333"/>
                <w:sz w:val="21"/>
                <w:szCs w:val="21"/>
                <w:shd w:val="clear" w:color="auto" w:fill="FFFFFF"/>
                <w:lang w:val="lt-LT"/>
              </w:rPr>
              <w:t>, būgnelį</w:t>
            </w:r>
            <w:r w:rsidR="00003172">
              <w:rPr>
                <w:rFonts w:ascii="Arial Narrow" w:hAnsi="Arial Narrow"/>
                <w:color w:val="333333"/>
                <w:sz w:val="21"/>
                <w:szCs w:val="21"/>
                <w:shd w:val="clear" w:color="auto" w:fill="FFFFFF"/>
                <w:lang w:val="lt-LT"/>
              </w:rPr>
              <w:t>, skudučius</w:t>
            </w:r>
            <w:r w:rsidR="008E16A1">
              <w:rPr>
                <w:rFonts w:ascii="Arial Narrow" w:hAnsi="Arial Narrow"/>
                <w:color w:val="333333"/>
                <w:sz w:val="21"/>
                <w:szCs w:val="21"/>
                <w:shd w:val="clear" w:color="auto" w:fill="FFFFFF"/>
                <w:lang w:val="lt-LT"/>
              </w:rPr>
              <w:t xml:space="preserve">, </w:t>
            </w:r>
            <w:r w:rsidR="00C77492">
              <w:rPr>
                <w:rFonts w:ascii="Arial Narrow" w:hAnsi="Arial Narrow"/>
                <w:color w:val="333333"/>
                <w:sz w:val="21"/>
                <w:szCs w:val="21"/>
                <w:shd w:val="clear" w:color="auto" w:fill="FFFFFF"/>
                <w:lang w:val="lt-LT"/>
              </w:rPr>
              <w:t xml:space="preserve"> ar kt.)</w:t>
            </w:r>
            <w:r w:rsidR="008611FB">
              <w:rPr>
                <w:rFonts w:ascii="Arial Narrow" w:hAnsi="Arial Narrow"/>
                <w:color w:val="333333"/>
                <w:sz w:val="21"/>
                <w:szCs w:val="21"/>
                <w:shd w:val="clear" w:color="auto" w:fill="FFFFFF"/>
                <w:lang w:val="lt-LT"/>
              </w:rPr>
              <w:t xml:space="preserve">. </w:t>
            </w:r>
          </w:p>
          <w:p w14:paraId="623481CC" w14:textId="45E3EDE4" w:rsidR="009D47FF" w:rsidRDefault="009D47FF" w:rsidP="009D47FF">
            <w:pPr>
              <w:pStyle w:val="Default"/>
              <w:rPr>
                <w:rFonts w:ascii="Arial Narrow" w:hAnsi="Arial Narrow"/>
                <w:color w:val="333333"/>
                <w:sz w:val="21"/>
                <w:szCs w:val="21"/>
                <w:shd w:val="clear" w:color="auto" w:fill="FFFFFF"/>
                <w:lang w:val="lt-LT"/>
              </w:rPr>
            </w:pPr>
            <w:r>
              <w:rPr>
                <w:rFonts w:ascii="Arial Narrow" w:hAnsi="Arial Narrow"/>
                <w:color w:val="333333"/>
                <w:sz w:val="21"/>
                <w:szCs w:val="21"/>
                <w:shd w:val="clear" w:color="auto" w:fill="FFFFFF"/>
                <w:lang w:val="lt-LT"/>
              </w:rPr>
              <w:t xml:space="preserve">Muzikinių instrumentų dailė Lietuvoje ir užsienyje: afrikietiški būgnai, </w:t>
            </w:r>
            <w:r w:rsidR="00003172">
              <w:rPr>
                <w:rFonts w:ascii="Arial Narrow" w:hAnsi="Arial Narrow"/>
                <w:color w:val="333333"/>
                <w:sz w:val="21"/>
                <w:szCs w:val="21"/>
                <w:shd w:val="clear" w:color="auto" w:fill="FFFFFF"/>
                <w:lang w:val="lt-LT"/>
              </w:rPr>
              <w:t>Čilės lietaus lazdos, skudučiai, kanklės ir t.t.</w:t>
            </w:r>
          </w:p>
          <w:p w14:paraId="0F2AD4FB" w14:textId="622FE36C" w:rsidR="00D0730D" w:rsidRPr="00597F4E" w:rsidRDefault="009D47FF" w:rsidP="009D47FF">
            <w:pPr>
              <w:pStyle w:val="Default"/>
              <w:rPr>
                <w:rFonts w:ascii="Arial Narrow" w:hAnsi="Arial Narrow"/>
                <w:color w:val="333333"/>
                <w:sz w:val="21"/>
                <w:szCs w:val="21"/>
                <w:shd w:val="clear" w:color="auto" w:fill="FFFFFF"/>
                <w:lang w:val="lt-LT"/>
              </w:rPr>
            </w:pPr>
            <w:r>
              <w:rPr>
                <w:rFonts w:ascii="Arial Narrow" w:hAnsi="Arial Narrow"/>
                <w:color w:val="333333"/>
                <w:sz w:val="21"/>
                <w:szCs w:val="21"/>
                <w:shd w:val="clear" w:color="auto" w:fill="FFFFFF"/>
                <w:lang w:val="lt-LT"/>
              </w:rPr>
              <w:t>Trupmenų ir natų sąsajos, veiksmai su trupmenomis</w:t>
            </w:r>
            <w:r w:rsidR="008611FB">
              <w:rPr>
                <w:rFonts w:ascii="Arial Narrow" w:hAnsi="Arial Narrow"/>
                <w:color w:val="333333"/>
                <w:sz w:val="21"/>
                <w:szCs w:val="21"/>
                <w:shd w:val="clear" w:color="auto" w:fill="FFFFFF"/>
                <w:lang w:val="lt-LT"/>
              </w:rPr>
              <w:t xml:space="preserve">. </w:t>
            </w:r>
            <w:r>
              <w:rPr>
                <w:rFonts w:ascii="Arial Narrow" w:hAnsi="Arial Narrow"/>
                <w:color w:val="333333"/>
                <w:sz w:val="21"/>
                <w:szCs w:val="21"/>
                <w:shd w:val="clear" w:color="auto" w:fill="FFFFFF"/>
                <w:lang w:val="lt-LT"/>
              </w:rPr>
              <w:t>Taktas ir trupmenos</w:t>
            </w:r>
          </w:p>
        </w:tc>
      </w:tr>
      <w:tr w:rsidR="0099534A" w:rsidRPr="005901B7" w14:paraId="71859F89" w14:textId="77777777" w:rsidTr="0099534A">
        <w:tc>
          <w:tcPr>
            <w:tcW w:w="10988" w:type="dxa"/>
            <w:gridSpan w:val="4"/>
            <w:tcBorders>
              <w:top w:val="single" w:sz="8" w:space="0" w:color="auto"/>
              <w:left w:val="single" w:sz="8" w:space="0" w:color="auto"/>
              <w:bottom w:val="single" w:sz="12" w:space="0" w:color="auto"/>
              <w:right w:val="single" w:sz="8" w:space="0" w:color="auto"/>
            </w:tcBorders>
          </w:tcPr>
          <w:p w14:paraId="299C701C" w14:textId="25218627" w:rsidR="0099534A" w:rsidRPr="00657853" w:rsidRDefault="0099534A">
            <w:pPr>
              <w:rPr>
                <w:rFonts w:ascii="Arial Narrow" w:hAnsi="Arial Narrow"/>
                <w:sz w:val="21"/>
                <w:szCs w:val="21"/>
                <w:lang w:val="lt-LT"/>
              </w:rPr>
            </w:pPr>
            <w:r w:rsidRPr="00657853">
              <w:rPr>
                <w:rFonts w:ascii="Arial Narrow" w:hAnsi="Arial Narrow"/>
                <w:color w:val="FF0000"/>
                <w:sz w:val="21"/>
                <w:szCs w:val="21"/>
                <w:lang w:val="lt-LT"/>
              </w:rPr>
              <w:t xml:space="preserve">Žodynas: </w:t>
            </w:r>
            <w:r w:rsidRPr="00657853">
              <w:rPr>
                <w:rFonts w:ascii="Arial Narrow" w:hAnsi="Arial Narrow"/>
                <w:sz w:val="21"/>
                <w:szCs w:val="21"/>
                <w:lang w:val="lt-LT"/>
              </w:rPr>
              <w:t xml:space="preserve"> </w:t>
            </w:r>
            <w:r w:rsidR="00C6620D" w:rsidRPr="00657853">
              <w:rPr>
                <w:rFonts w:ascii="Arial Narrow" w:hAnsi="Arial Narrow"/>
                <w:sz w:val="21"/>
                <w:szCs w:val="21"/>
                <w:lang w:val="lt-LT"/>
              </w:rPr>
              <w:t>mokslinis tyrimas, hipotezė,</w:t>
            </w:r>
            <w:r w:rsidR="00783DAC">
              <w:rPr>
                <w:rFonts w:ascii="Arial Narrow" w:hAnsi="Arial Narrow"/>
                <w:sz w:val="21"/>
                <w:szCs w:val="21"/>
                <w:lang w:val="lt-LT"/>
              </w:rPr>
              <w:t xml:space="preserve"> išvada, duomenys,</w:t>
            </w:r>
            <w:r w:rsidR="00C6620D" w:rsidRPr="00657853">
              <w:rPr>
                <w:rFonts w:ascii="Arial Narrow" w:hAnsi="Arial Narrow"/>
                <w:sz w:val="21"/>
                <w:szCs w:val="21"/>
                <w:lang w:val="lt-LT"/>
              </w:rPr>
              <w:t xml:space="preserve"> </w:t>
            </w:r>
            <w:r w:rsidR="00597F4E">
              <w:rPr>
                <w:rFonts w:ascii="Arial Narrow" w:hAnsi="Arial Narrow"/>
                <w:sz w:val="21"/>
                <w:szCs w:val="21"/>
                <w:lang w:val="lt-LT"/>
              </w:rPr>
              <w:t>taktas, trupmena,</w:t>
            </w:r>
            <w:r w:rsidR="00783DAC">
              <w:rPr>
                <w:rFonts w:ascii="Arial Narrow" w:hAnsi="Arial Narrow"/>
                <w:sz w:val="21"/>
                <w:szCs w:val="21"/>
                <w:lang w:val="lt-LT"/>
              </w:rPr>
              <w:t xml:space="preserve"> pusinė, ketvirtinė, aštuntinė,</w:t>
            </w:r>
            <w:r w:rsidR="00597F4E">
              <w:rPr>
                <w:rFonts w:ascii="Arial Narrow" w:hAnsi="Arial Narrow"/>
                <w:sz w:val="21"/>
                <w:szCs w:val="21"/>
                <w:lang w:val="lt-LT"/>
              </w:rPr>
              <w:t xml:space="preserve"> muzikos instrumentas, </w:t>
            </w:r>
            <w:r w:rsidR="00CD7F1E">
              <w:rPr>
                <w:rFonts w:ascii="Arial Narrow" w:hAnsi="Arial Narrow"/>
                <w:sz w:val="21"/>
                <w:szCs w:val="21"/>
                <w:lang w:val="lt-LT"/>
              </w:rPr>
              <w:t>decibelai, aidas</w:t>
            </w:r>
            <w:r w:rsidR="00783DAC">
              <w:rPr>
                <w:rFonts w:ascii="Arial Narrow" w:hAnsi="Arial Narrow"/>
                <w:sz w:val="21"/>
                <w:szCs w:val="21"/>
                <w:lang w:val="lt-LT"/>
              </w:rPr>
              <w:t>, ritmas, akustika, garso izoliacija</w:t>
            </w:r>
            <w:r w:rsidR="00CD7F1E">
              <w:rPr>
                <w:rFonts w:ascii="Arial Narrow" w:hAnsi="Arial Narrow"/>
                <w:sz w:val="21"/>
                <w:szCs w:val="21"/>
                <w:lang w:val="lt-LT"/>
              </w:rPr>
              <w:t>.</w:t>
            </w:r>
          </w:p>
        </w:tc>
      </w:tr>
      <w:tr w:rsidR="0099534A" w:rsidRPr="008E16A1" w14:paraId="56A84895" w14:textId="77777777" w:rsidTr="00136480">
        <w:trPr>
          <w:trHeight w:val="1320"/>
        </w:trPr>
        <w:tc>
          <w:tcPr>
            <w:tcW w:w="6745" w:type="dxa"/>
            <w:gridSpan w:val="3"/>
            <w:tcBorders>
              <w:top w:val="single" w:sz="12" w:space="0" w:color="auto"/>
            </w:tcBorders>
          </w:tcPr>
          <w:p w14:paraId="2E4641E8" w14:textId="1C0C95E8" w:rsidR="0099534A" w:rsidRDefault="00806819">
            <w:pPr>
              <w:rPr>
                <w:rFonts w:ascii="Arial Narrow" w:hAnsi="Arial Narrow"/>
                <w:color w:val="FF0000"/>
                <w:sz w:val="21"/>
                <w:szCs w:val="21"/>
                <w:lang w:val="lt-LT"/>
              </w:rPr>
            </w:pPr>
            <w:r w:rsidRPr="00657853">
              <w:rPr>
                <w:rFonts w:ascii="Arial Narrow" w:hAnsi="Arial Narrow"/>
                <w:color w:val="FF0000"/>
                <w:sz w:val="21"/>
                <w:szCs w:val="21"/>
                <w:lang w:val="lt-LT"/>
              </w:rPr>
              <w:t>Priemonės</w:t>
            </w:r>
          </w:p>
          <w:p w14:paraId="585B33ED" w14:textId="388CC8A2" w:rsidR="0099534A" w:rsidRPr="00657853" w:rsidRDefault="00162E71" w:rsidP="009F18B6">
            <w:pPr>
              <w:rPr>
                <w:rFonts w:ascii="Arial Narrow" w:hAnsi="Arial Narrow"/>
                <w:sz w:val="21"/>
                <w:szCs w:val="21"/>
                <w:lang w:val="lt-LT"/>
              </w:rPr>
            </w:pPr>
            <w:r w:rsidRPr="00F715C7">
              <w:rPr>
                <w:rFonts w:ascii="Arial Narrow" w:hAnsi="Arial Narrow"/>
                <w:sz w:val="21"/>
                <w:szCs w:val="21"/>
                <w:lang w:val="lt-LT"/>
              </w:rPr>
              <w:t>Priemonės reikalingos pasirinktam instrumentui pagaminti</w:t>
            </w:r>
            <w:r w:rsidR="00783DAC">
              <w:rPr>
                <w:rFonts w:ascii="Arial Narrow" w:hAnsi="Arial Narrow"/>
                <w:sz w:val="21"/>
                <w:szCs w:val="21"/>
                <w:lang w:val="lt-LT"/>
              </w:rPr>
              <w:t xml:space="preserve"> (žirklės, klijai, įvairios dėžutės</w:t>
            </w:r>
            <w:r w:rsidR="00904131">
              <w:rPr>
                <w:rFonts w:ascii="Arial Narrow" w:hAnsi="Arial Narrow"/>
                <w:sz w:val="21"/>
                <w:szCs w:val="21"/>
                <w:lang w:val="lt-LT"/>
              </w:rPr>
              <w:t>, smulkūs, birūs produktai</w:t>
            </w:r>
            <w:r w:rsidR="00783DAC">
              <w:rPr>
                <w:rFonts w:ascii="Arial Narrow" w:hAnsi="Arial Narrow"/>
                <w:sz w:val="21"/>
                <w:szCs w:val="21"/>
                <w:lang w:val="lt-LT"/>
              </w:rPr>
              <w:t>)</w:t>
            </w:r>
            <w:r w:rsidRPr="00F715C7">
              <w:rPr>
                <w:rFonts w:ascii="Arial Narrow" w:hAnsi="Arial Narrow"/>
                <w:sz w:val="21"/>
                <w:szCs w:val="21"/>
                <w:lang w:val="lt-LT"/>
              </w:rPr>
              <w:t xml:space="preserve">. </w:t>
            </w:r>
            <w:r w:rsidR="00F715C7" w:rsidRPr="00F715C7">
              <w:rPr>
                <w:rFonts w:ascii="Arial Narrow" w:hAnsi="Arial Narrow"/>
                <w:sz w:val="21"/>
                <w:szCs w:val="21"/>
                <w:lang w:val="lt-LT"/>
              </w:rPr>
              <w:t>Prietaisas garsui matuoti</w:t>
            </w:r>
            <w:r w:rsidR="00783DAC">
              <w:rPr>
                <w:rFonts w:ascii="Arial Narrow" w:hAnsi="Arial Narrow"/>
                <w:sz w:val="21"/>
                <w:szCs w:val="21"/>
                <w:lang w:val="lt-LT"/>
              </w:rPr>
              <w:t xml:space="preserve"> (naudojant skaitmeninį nešiojam</w:t>
            </w:r>
            <w:r w:rsidR="009F18B6">
              <w:rPr>
                <w:rFonts w:ascii="Arial Narrow" w:hAnsi="Arial Narrow"/>
                <w:sz w:val="21"/>
                <w:szCs w:val="21"/>
                <w:lang w:val="lt-LT"/>
              </w:rPr>
              <w:t>ąj</w:t>
            </w:r>
            <w:r w:rsidR="00783DAC">
              <w:rPr>
                <w:rFonts w:ascii="Arial Narrow" w:hAnsi="Arial Narrow"/>
                <w:sz w:val="21"/>
                <w:szCs w:val="21"/>
                <w:lang w:val="lt-LT"/>
              </w:rPr>
              <w:t xml:space="preserve">į </w:t>
            </w:r>
            <w:proofErr w:type="spellStart"/>
            <w:r w:rsidR="00783DAC">
              <w:rPr>
                <w:rFonts w:ascii="Arial Narrow" w:hAnsi="Arial Narrow"/>
                <w:sz w:val="21"/>
                <w:szCs w:val="21"/>
                <w:lang w:val="lt-LT"/>
              </w:rPr>
              <w:t>datalogger</w:t>
            </w:r>
            <w:proofErr w:type="spellEnd"/>
            <w:r w:rsidR="00783DAC">
              <w:rPr>
                <w:rFonts w:ascii="Arial Narrow" w:hAnsi="Arial Narrow"/>
                <w:sz w:val="21"/>
                <w:szCs w:val="21"/>
                <w:lang w:val="lt-LT"/>
              </w:rPr>
              <w:t>, reikia iš anksto instaliuoti programą, jei duomenis nor</w:t>
            </w:r>
            <w:r w:rsidR="00904131">
              <w:rPr>
                <w:rFonts w:ascii="Arial Narrow" w:hAnsi="Arial Narrow"/>
                <w:sz w:val="21"/>
                <w:szCs w:val="21"/>
                <w:lang w:val="lt-LT"/>
              </w:rPr>
              <w:t>ėtumėte</w:t>
            </w:r>
            <w:r w:rsidR="00783DAC">
              <w:rPr>
                <w:rFonts w:ascii="Arial Narrow" w:hAnsi="Arial Narrow"/>
                <w:sz w:val="21"/>
                <w:szCs w:val="21"/>
                <w:lang w:val="lt-LT"/>
              </w:rPr>
              <w:t xml:space="preserve"> matyti kompiuteryje)</w:t>
            </w:r>
            <w:r w:rsidR="00F715C7" w:rsidRPr="00F715C7">
              <w:rPr>
                <w:rFonts w:ascii="Arial Narrow" w:hAnsi="Arial Narrow"/>
                <w:sz w:val="21"/>
                <w:szCs w:val="21"/>
                <w:lang w:val="lt-LT"/>
              </w:rPr>
              <w:t>.</w:t>
            </w:r>
          </w:p>
        </w:tc>
        <w:tc>
          <w:tcPr>
            <w:tcW w:w="4243" w:type="dxa"/>
            <w:tcBorders>
              <w:top w:val="single" w:sz="12" w:space="0" w:color="auto"/>
            </w:tcBorders>
          </w:tcPr>
          <w:p w14:paraId="3DE3F259" w14:textId="28549D67" w:rsidR="0099534A" w:rsidRPr="00657853" w:rsidRDefault="00806819">
            <w:pPr>
              <w:rPr>
                <w:rFonts w:ascii="Arial Narrow" w:hAnsi="Arial Narrow"/>
                <w:color w:val="FF0000"/>
                <w:sz w:val="21"/>
                <w:szCs w:val="21"/>
                <w:lang w:val="lt-LT"/>
              </w:rPr>
            </w:pPr>
            <w:r w:rsidRPr="00657853">
              <w:rPr>
                <w:rFonts w:ascii="Arial Narrow" w:hAnsi="Arial Narrow"/>
                <w:color w:val="FF0000"/>
                <w:sz w:val="21"/>
                <w:szCs w:val="21"/>
                <w:lang w:val="lt-LT"/>
              </w:rPr>
              <w:t>Tinklapiai</w:t>
            </w:r>
          </w:p>
          <w:p w14:paraId="0A4195DA" w14:textId="1A4A663F" w:rsidR="0068111F" w:rsidRDefault="00AA1ED8" w:rsidP="00F715C7">
            <w:pPr>
              <w:rPr>
                <w:rFonts w:ascii="Arial Narrow" w:hAnsi="Arial Narrow"/>
                <w:sz w:val="21"/>
                <w:szCs w:val="21"/>
                <w:lang w:val="lt-LT"/>
              </w:rPr>
            </w:pPr>
            <w:hyperlink r:id="rId11" w:history="1">
              <w:r w:rsidRPr="001E5D1C">
                <w:rPr>
                  <w:rStyle w:val="Hyperlink"/>
                  <w:rFonts w:ascii="Arial Narrow" w:hAnsi="Arial Narrow"/>
                  <w:sz w:val="21"/>
                  <w:szCs w:val="21"/>
                  <w:lang w:val="lt-LT"/>
                </w:rPr>
                <w:t>https://www.youtube.com/watch?v=ApMuGwAvj2c</w:t>
              </w:r>
            </w:hyperlink>
          </w:p>
          <w:p w14:paraId="140CA995" w14:textId="5197007E" w:rsidR="00AA1ED8" w:rsidRDefault="00F2353A" w:rsidP="00F715C7">
            <w:pPr>
              <w:rPr>
                <w:rFonts w:ascii="Arial Narrow" w:hAnsi="Arial Narrow"/>
                <w:sz w:val="21"/>
                <w:szCs w:val="21"/>
                <w:lang w:val="lt-LT"/>
              </w:rPr>
            </w:pPr>
            <w:hyperlink r:id="rId12" w:history="1">
              <w:r w:rsidRPr="001E5D1C">
                <w:rPr>
                  <w:rStyle w:val="Hyperlink"/>
                  <w:rFonts w:ascii="Arial Narrow" w:hAnsi="Arial Narrow"/>
                  <w:sz w:val="21"/>
                  <w:szCs w:val="21"/>
                  <w:lang w:val="lt-LT"/>
                </w:rPr>
                <w:t>https://www.youtube.com/watch?v=M80qvdUXOAU</w:t>
              </w:r>
            </w:hyperlink>
          </w:p>
          <w:p w14:paraId="4B6D9F64" w14:textId="35001365" w:rsidR="00F2353A" w:rsidRDefault="00F2353A" w:rsidP="00F715C7">
            <w:pPr>
              <w:rPr>
                <w:rFonts w:ascii="Arial Narrow" w:hAnsi="Arial Narrow"/>
                <w:sz w:val="21"/>
                <w:szCs w:val="21"/>
                <w:lang w:val="lt-LT"/>
              </w:rPr>
            </w:pPr>
            <w:hyperlink r:id="rId13" w:history="1">
              <w:r w:rsidRPr="001E5D1C">
                <w:rPr>
                  <w:rStyle w:val="Hyperlink"/>
                  <w:rFonts w:ascii="Arial Narrow" w:hAnsi="Arial Narrow"/>
                  <w:sz w:val="21"/>
                  <w:szCs w:val="21"/>
                  <w:lang w:val="lt-LT"/>
                </w:rPr>
                <w:t>https://www.youtube.com/watch?v=7WWTRL_dtFU</w:t>
              </w:r>
            </w:hyperlink>
          </w:p>
          <w:p w14:paraId="481487BD" w14:textId="0BF9BFDA" w:rsidR="00DE12ED" w:rsidRPr="00657853" w:rsidRDefault="00DE12ED" w:rsidP="009F18B6">
            <w:pPr>
              <w:rPr>
                <w:rFonts w:ascii="Arial Narrow" w:hAnsi="Arial Narrow"/>
                <w:sz w:val="21"/>
                <w:szCs w:val="21"/>
                <w:lang w:val="lt-LT"/>
              </w:rPr>
            </w:pPr>
            <w:hyperlink r:id="rId14" w:history="1">
              <w:r w:rsidRPr="001E5D1C">
                <w:rPr>
                  <w:rStyle w:val="Hyperlink"/>
                  <w:rFonts w:ascii="Arial Narrow" w:hAnsi="Arial Narrow"/>
                  <w:sz w:val="21"/>
                  <w:szCs w:val="21"/>
                  <w:lang w:val="lt-LT"/>
                </w:rPr>
                <w:t>https://www.youtube.com/watch?v=w7sMgkgC9Sc</w:t>
              </w:r>
            </w:hyperlink>
          </w:p>
        </w:tc>
      </w:tr>
      <w:tr w:rsidR="0099534A" w:rsidRPr="008E16A1" w14:paraId="2149BF55" w14:textId="77777777" w:rsidTr="0099534A">
        <w:tc>
          <w:tcPr>
            <w:tcW w:w="10988" w:type="dxa"/>
            <w:gridSpan w:val="4"/>
          </w:tcPr>
          <w:p w14:paraId="3F5DC55B" w14:textId="3E7386E1" w:rsidR="00825445" w:rsidRPr="00657853" w:rsidRDefault="004B4A69" w:rsidP="00C6620D">
            <w:pPr>
              <w:rPr>
                <w:rFonts w:ascii="Arial Narrow" w:hAnsi="Arial Narrow"/>
                <w:sz w:val="21"/>
                <w:szCs w:val="21"/>
                <w:lang w:val="lt-LT"/>
              </w:rPr>
            </w:pPr>
            <w:r w:rsidRPr="00657853">
              <w:rPr>
                <w:rFonts w:ascii="Arial Narrow" w:hAnsi="Arial Narrow"/>
                <w:color w:val="FF0000"/>
                <w:sz w:val="21"/>
                <w:szCs w:val="21"/>
                <w:lang w:val="lt-LT"/>
              </w:rPr>
              <w:t>Prieš veiklą</w:t>
            </w:r>
            <w:r w:rsidR="0099534A" w:rsidRPr="00657853">
              <w:rPr>
                <w:rFonts w:ascii="Arial Narrow" w:hAnsi="Arial Narrow"/>
                <w:color w:val="FF0000"/>
                <w:sz w:val="21"/>
                <w:szCs w:val="21"/>
                <w:lang w:val="lt-LT"/>
              </w:rPr>
              <w:t>:</w:t>
            </w:r>
            <w:r w:rsidR="0099534A" w:rsidRPr="00657853">
              <w:rPr>
                <w:rFonts w:ascii="Arial Narrow" w:hAnsi="Arial Narrow"/>
                <w:sz w:val="21"/>
                <w:szCs w:val="21"/>
                <w:lang w:val="lt-LT"/>
              </w:rPr>
              <w:t xml:space="preserve">  </w:t>
            </w:r>
            <w:r w:rsidR="00C0267B">
              <w:rPr>
                <w:rFonts w:ascii="Arial Narrow" w:hAnsi="Arial Narrow"/>
                <w:sz w:val="21"/>
                <w:szCs w:val="21"/>
                <w:lang w:val="lt-LT"/>
              </w:rPr>
              <w:t xml:space="preserve">Nuspręskite, kokius instrumentus gaminsite, informuokite mokinius apie reikalingas priemones. </w:t>
            </w:r>
            <w:r w:rsidR="00074AB6">
              <w:rPr>
                <w:rFonts w:ascii="Arial Narrow" w:hAnsi="Arial Narrow"/>
                <w:sz w:val="21"/>
                <w:szCs w:val="21"/>
                <w:lang w:val="lt-LT"/>
              </w:rPr>
              <w:t>Pagalvokite</w:t>
            </w:r>
            <w:r w:rsidR="00783DAC">
              <w:rPr>
                <w:rFonts w:ascii="Arial Narrow" w:hAnsi="Arial Narrow"/>
                <w:sz w:val="21"/>
                <w:szCs w:val="21"/>
                <w:lang w:val="lt-LT"/>
              </w:rPr>
              <w:t>,</w:t>
            </w:r>
            <w:r w:rsidR="00074AB6">
              <w:rPr>
                <w:rFonts w:ascii="Arial Narrow" w:hAnsi="Arial Narrow"/>
                <w:sz w:val="21"/>
                <w:szCs w:val="21"/>
                <w:lang w:val="lt-LT"/>
              </w:rPr>
              <w:t xml:space="preserve"> kaip dirbsite, poromis, grupėmis ar individualiai. Kaip mokinius skirstysite ar leisite </w:t>
            </w:r>
            <w:r w:rsidR="005F2BF0">
              <w:rPr>
                <w:rFonts w:ascii="Arial Narrow" w:hAnsi="Arial Narrow"/>
                <w:sz w:val="21"/>
                <w:szCs w:val="21"/>
                <w:lang w:val="lt-LT"/>
              </w:rPr>
              <w:t>tai padaryti patiems. Pasiruoškite atsarginių priemonių, jeigu mokiniai neturėtų. Suplanuokite</w:t>
            </w:r>
            <w:r w:rsidR="00783DAC">
              <w:rPr>
                <w:rFonts w:ascii="Arial Narrow" w:hAnsi="Arial Narrow"/>
                <w:sz w:val="21"/>
                <w:szCs w:val="21"/>
                <w:lang w:val="lt-LT"/>
              </w:rPr>
              <w:t>,</w:t>
            </w:r>
            <w:r w:rsidR="005F2BF0">
              <w:rPr>
                <w:rFonts w:ascii="Arial Narrow" w:hAnsi="Arial Narrow"/>
                <w:sz w:val="21"/>
                <w:szCs w:val="21"/>
                <w:lang w:val="lt-LT"/>
              </w:rPr>
              <w:t xml:space="preserve"> kokiose aplinkose būtų galima ištirti garso sklidimą. </w:t>
            </w:r>
            <w:r w:rsidR="00825445">
              <w:rPr>
                <w:rFonts w:ascii="Arial Narrow" w:hAnsi="Arial Narrow"/>
                <w:sz w:val="21"/>
                <w:szCs w:val="21"/>
                <w:lang w:val="lt-LT"/>
              </w:rPr>
              <w:t xml:space="preserve"> </w:t>
            </w:r>
          </w:p>
          <w:p w14:paraId="07699A49" w14:textId="77777777" w:rsidR="00825445" w:rsidRDefault="00283EF9" w:rsidP="0045776F">
            <w:pPr>
              <w:rPr>
                <w:rFonts w:ascii="Arial Narrow" w:hAnsi="Arial Narrow"/>
                <w:sz w:val="21"/>
                <w:szCs w:val="21"/>
                <w:lang w:val="lt-LT"/>
              </w:rPr>
            </w:pPr>
            <w:r w:rsidRPr="00657853">
              <w:rPr>
                <w:rFonts w:ascii="Arial Narrow" w:hAnsi="Arial Narrow"/>
                <w:color w:val="FF0000"/>
                <w:sz w:val="21"/>
                <w:szCs w:val="21"/>
                <w:lang w:val="lt-LT"/>
              </w:rPr>
              <w:t>Visos klasės veikla</w:t>
            </w:r>
            <w:r w:rsidR="001179D8">
              <w:rPr>
                <w:rFonts w:ascii="Arial Narrow" w:hAnsi="Arial Narrow"/>
                <w:color w:val="FF0000"/>
                <w:sz w:val="21"/>
                <w:szCs w:val="21"/>
                <w:lang w:val="lt-LT"/>
              </w:rPr>
              <w:t xml:space="preserve"> (Gamtamokslinė)</w:t>
            </w:r>
            <w:r w:rsidR="0099534A" w:rsidRPr="00657853">
              <w:rPr>
                <w:rFonts w:ascii="Arial Narrow" w:hAnsi="Arial Narrow"/>
                <w:color w:val="FF0000"/>
                <w:sz w:val="21"/>
                <w:szCs w:val="21"/>
                <w:lang w:val="lt-LT"/>
              </w:rPr>
              <w:t>:</w:t>
            </w:r>
            <w:r w:rsidR="0099534A" w:rsidRPr="00657853">
              <w:rPr>
                <w:rFonts w:ascii="Arial Narrow" w:hAnsi="Arial Narrow"/>
                <w:sz w:val="21"/>
                <w:szCs w:val="21"/>
                <w:lang w:val="lt-LT"/>
              </w:rPr>
              <w:t xml:space="preserve"> </w:t>
            </w:r>
            <w:r w:rsidR="005F2BF0">
              <w:rPr>
                <w:rFonts w:ascii="Arial Narrow" w:hAnsi="Arial Narrow"/>
                <w:sz w:val="21"/>
                <w:szCs w:val="21"/>
                <w:lang w:val="lt-LT"/>
              </w:rPr>
              <w:t>Mokiniai prisimena</w:t>
            </w:r>
            <w:r w:rsidR="00783DAC">
              <w:rPr>
                <w:rFonts w:ascii="Arial Narrow" w:hAnsi="Arial Narrow"/>
                <w:sz w:val="21"/>
                <w:szCs w:val="21"/>
                <w:lang w:val="lt-LT"/>
              </w:rPr>
              <w:t>,</w:t>
            </w:r>
            <w:r w:rsidR="005F2BF0">
              <w:rPr>
                <w:rFonts w:ascii="Arial Narrow" w:hAnsi="Arial Narrow"/>
                <w:sz w:val="21"/>
                <w:szCs w:val="21"/>
                <w:lang w:val="lt-LT"/>
              </w:rPr>
              <w:t xml:space="preserve"> kas yra garsas (</w:t>
            </w:r>
            <w:proofErr w:type="spellStart"/>
            <w:r w:rsidR="005F2BF0">
              <w:rPr>
                <w:rFonts w:ascii="Arial Narrow" w:hAnsi="Arial Narrow"/>
                <w:sz w:val="21"/>
                <w:szCs w:val="21"/>
                <w:lang w:val="lt-LT"/>
              </w:rPr>
              <w:t>video</w:t>
            </w:r>
            <w:proofErr w:type="spellEnd"/>
            <w:r w:rsidR="00676983">
              <w:rPr>
                <w:rFonts w:ascii="Arial Narrow" w:hAnsi="Arial Narrow"/>
                <w:sz w:val="21"/>
                <w:szCs w:val="21"/>
                <w:lang w:val="lt-LT"/>
              </w:rPr>
              <w:t>, diskusija, minčių lietus ar kt.). Aptaria jo būtinyb</w:t>
            </w:r>
            <w:r w:rsidR="00783DAC">
              <w:rPr>
                <w:rFonts w:ascii="Arial Narrow" w:hAnsi="Arial Narrow"/>
                <w:sz w:val="21"/>
                <w:szCs w:val="21"/>
                <w:lang w:val="lt-LT"/>
              </w:rPr>
              <w:t>ę</w:t>
            </w:r>
            <w:r w:rsidR="00676983">
              <w:rPr>
                <w:rFonts w:ascii="Arial Narrow" w:hAnsi="Arial Narrow"/>
                <w:sz w:val="21"/>
                <w:szCs w:val="21"/>
                <w:lang w:val="lt-LT"/>
              </w:rPr>
              <w:t>, kas būtų</w:t>
            </w:r>
            <w:r w:rsidR="00783DAC">
              <w:rPr>
                <w:rFonts w:ascii="Arial Narrow" w:hAnsi="Arial Narrow"/>
                <w:sz w:val="21"/>
                <w:szCs w:val="21"/>
                <w:lang w:val="lt-LT"/>
              </w:rPr>
              <w:t>,</w:t>
            </w:r>
            <w:r w:rsidR="00676983">
              <w:rPr>
                <w:rFonts w:ascii="Arial Narrow" w:hAnsi="Arial Narrow"/>
                <w:sz w:val="21"/>
                <w:szCs w:val="21"/>
                <w:lang w:val="lt-LT"/>
              </w:rPr>
              <w:t xml:space="preserve"> jeigu jo nebebūtų? </w:t>
            </w:r>
            <w:r w:rsidR="00283D5B">
              <w:rPr>
                <w:rFonts w:ascii="Arial Narrow" w:hAnsi="Arial Narrow"/>
                <w:sz w:val="21"/>
                <w:szCs w:val="21"/>
                <w:lang w:val="lt-LT"/>
              </w:rPr>
              <w:t>Koks garsas yra žalingas? Ar visus garsus girdime? Ar tą patį garsą skirtingomis sąlygomis girdėsime vienodai garsiai? Pasi</w:t>
            </w:r>
            <w:r w:rsidR="0045776F">
              <w:rPr>
                <w:rFonts w:ascii="Arial Narrow" w:hAnsi="Arial Narrow"/>
                <w:sz w:val="21"/>
                <w:szCs w:val="21"/>
                <w:lang w:val="lt-LT"/>
              </w:rPr>
              <w:t>ū</w:t>
            </w:r>
            <w:r w:rsidR="00283D5B">
              <w:rPr>
                <w:rFonts w:ascii="Arial Narrow" w:hAnsi="Arial Narrow"/>
                <w:sz w:val="21"/>
                <w:szCs w:val="21"/>
                <w:lang w:val="lt-LT"/>
              </w:rPr>
              <w:t xml:space="preserve">lome ištirti šį klausimą. </w:t>
            </w:r>
            <w:r w:rsidR="00A56F4C">
              <w:rPr>
                <w:rFonts w:ascii="Arial Narrow" w:hAnsi="Arial Narrow"/>
                <w:sz w:val="21"/>
                <w:szCs w:val="21"/>
                <w:lang w:val="lt-LT"/>
              </w:rPr>
              <w:t>Kaip tai galima padaryti? Mokiniai su mokytojo pagalba diskutuoja, kokias būdais galime ištirti garsą ir jo sklidimą. Prieinama išvados, kad galime pasigaminti instrumentą skleidžiantį garsą</w:t>
            </w:r>
            <w:r w:rsidR="003B383A">
              <w:rPr>
                <w:rFonts w:ascii="Arial Narrow" w:hAnsi="Arial Narrow"/>
                <w:sz w:val="21"/>
                <w:szCs w:val="21"/>
                <w:lang w:val="lt-LT"/>
              </w:rPr>
              <w:t xml:space="preserve"> ir jį išbandyti skirtingose aplinkose. Ką daryti, kad tikrai visada grotumėm panašiai</w:t>
            </w:r>
            <w:r w:rsidR="009F18B6">
              <w:rPr>
                <w:rFonts w:ascii="Arial Narrow" w:hAnsi="Arial Narrow"/>
                <w:sz w:val="21"/>
                <w:szCs w:val="21"/>
                <w:lang w:val="lt-LT"/>
              </w:rPr>
              <w:t xml:space="preserve"> ir panašiu garso stiprumu</w:t>
            </w:r>
            <w:r w:rsidR="003B383A">
              <w:rPr>
                <w:rFonts w:ascii="Arial Narrow" w:hAnsi="Arial Narrow"/>
                <w:sz w:val="21"/>
                <w:szCs w:val="21"/>
                <w:lang w:val="lt-LT"/>
              </w:rPr>
              <w:t xml:space="preserve">? </w:t>
            </w:r>
            <w:r w:rsidR="001179D8">
              <w:rPr>
                <w:rFonts w:ascii="Arial Narrow" w:hAnsi="Arial Narrow"/>
                <w:sz w:val="21"/>
                <w:szCs w:val="21"/>
                <w:lang w:val="lt-LT"/>
              </w:rPr>
              <w:t>Sudėtingiausia šiame tyrime yra išlaikyti vienodą smūgio į instrumentą stiprumą, nes žmogaus ranka tikrai nesuduos vienoda jėga kiekvieną kartą, o tai neabejotinai turės įtakos rezultatams. Padiskutuokite su vaikais, kaip tai būtų galima užtikrinti, kad visada grotume tuo pačiu stiprumu skirtingose aplinkose. Siūlymas būtų, jei tai būgnelis, ant jo kiekvieną kartą paleisti kamuoliuką ar akmenuką iš to paties aukščio. Jei tai gitara, galima patraukti stygą 2cm į viršų ir paleisti. Jei instrumentas yra lietaus lazda (</w:t>
            </w:r>
            <w:proofErr w:type="spellStart"/>
            <w:r w:rsidR="001179D8">
              <w:rPr>
                <w:rFonts w:ascii="Arial Narrow" w:hAnsi="Arial Narrow"/>
                <w:sz w:val="21"/>
                <w:szCs w:val="21"/>
                <w:lang w:val="lt-LT"/>
              </w:rPr>
              <w:t>rainstick</w:t>
            </w:r>
            <w:proofErr w:type="spellEnd"/>
            <w:r w:rsidR="001179D8">
              <w:rPr>
                <w:rFonts w:ascii="Arial Narrow" w:hAnsi="Arial Narrow"/>
                <w:sz w:val="21"/>
                <w:szCs w:val="21"/>
                <w:lang w:val="lt-LT"/>
              </w:rPr>
              <w:t xml:space="preserve">), užtenka tiesiog ją apversti statmenai maždaug vienodu greičiu kiekvieną kartą. Ar užteks tiesiog vieną kartą suduoti, kad užfiksuotumėme garso stiprumą? </w:t>
            </w:r>
            <w:r w:rsidR="003B383A">
              <w:rPr>
                <w:rFonts w:ascii="Arial Narrow" w:hAnsi="Arial Narrow"/>
                <w:sz w:val="21"/>
                <w:szCs w:val="21"/>
                <w:lang w:val="lt-LT"/>
              </w:rPr>
              <w:t>Diskusija, išvada pasirašyti ritmą, kurį kartosime. Pasi</w:t>
            </w:r>
            <w:r w:rsidR="0045776F">
              <w:rPr>
                <w:rFonts w:ascii="Arial Narrow" w:hAnsi="Arial Narrow"/>
                <w:sz w:val="21"/>
                <w:szCs w:val="21"/>
                <w:lang w:val="lt-LT"/>
              </w:rPr>
              <w:t>ū</w:t>
            </w:r>
            <w:r w:rsidR="003B383A">
              <w:rPr>
                <w:rFonts w:ascii="Arial Narrow" w:hAnsi="Arial Narrow"/>
                <w:sz w:val="21"/>
                <w:szCs w:val="21"/>
                <w:lang w:val="lt-LT"/>
              </w:rPr>
              <w:t xml:space="preserve">lymas mokiniams prisiminus muzikos pamokos temą taktas ir matematikos pamokos temą trupmenos užrašyti ritmą viename takte. Jį pateikti trupmenomis. </w:t>
            </w:r>
            <w:r w:rsidR="00825445">
              <w:rPr>
                <w:rFonts w:ascii="Arial Narrow" w:hAnsi="Arial Narrow"/>
                <w:sz w:val="21"/>
                <w:szCs w:val="21"/>
                <w:lang w:val="lt-LT"/>
              </w:rPr>
              <w:t xml:space="preserve"> </w:t>
            </w:r>
          </w:p>
          <w:p w14:paraId="7DFF7DE9" w14:textId="74320F55" w:rsidR="00733C0D" w:rsidRDefault="001179D8" w:rsidP="00733C0D">
            <w:pPr>
              <w:rPr>
                <w:rFonts w:ascii="Arial Narrow" w:hAnsi="Arial Narrow"/>
                <w:sz w:val="21"/>
                <w:szCs w:val="21"/>
                <w:lang w:val="lt-LT"/>
              </w:rPr>
            </w:pPr>
            <w:r>
              <w:rPr>
                <w:rFonts w:ascii="Arial Narrow" w:hAnsi="Arial Narrow"/>
                <w:sz w:val="21"/>
                <w:szCs w:val="21"/>
                <w:lang w:val="lt-LT"/>
              </w:rPr>
              <w:t>(</w:t>
            </w:r>
            <w:r w:rsidRPr="001179D8">
              <w:rPr>
                <w:rFonts w:ascii="Arial Narrow" w:hAnsi="Arial Narrow"/>
                <w:color w:val="FF0000"/>
                <w:sz w:val="21"/>
                <w:szCs w:val="21"/>
                <w:lang w:val="lt-LT"/>
              </w:rPr>
              <w:t>Muzikinė</w:t>
            </w:r>
            <w:r w:rsidR="00733C0D">
              <w:rPr>
                <w:rFonts w:ascii="Arial Narrow" w:hAnsi="Arial Narrow"/>
                <w:color w:val="FF0000"/>
                <w:sz w:val="21"/>
                <w:szCs w:val="21"/>
                <w:lang w:val="lt-LT"/>
              </w:rPr>
              <w:t xml:space="preserve">/ </w:t>
            </w:r>
            <w:r w:rsidR="00837BA8">
              <w:rPr>
                <w:rFonts w:ascii="Arial Narrow" w:hAnsi="Arial Narrow"/>
                <w:color w:val="FF0000"/>
                <w:sz w:val="21"/>
                <w:szCs w:val="21"/>
                <w:lang w:val="lt-LT"/>
              </w:rPr>
              <w:t xml:space="preserve">dailės/ </w:t>
            </w:r>
            <w:r w:rsidR="00733C0D">
              <w:rPr>
                <w:rFonts w:ascii="Arial Narrow" w:hAnsi="Arial Narrow"/>
                <w:color w:val="FF0000"/>
                <w:sz w:val="21"/>
                <w:szCs w:val="21"/>
                <w:lang w:val="lt-LT"/>
              </w:rPr>
              <w:t>technologinė</w:t>
            </w:r>
            <w:r w:rsidRPr="001179D8">
              <w:rPr>
                <w:rFonts w:ascii="Arial Narrow" w:hAnsi="Arial Narrow"/>
                <w:color w:val="FF0000"/>
                <w:sz w:val="21"/>
                <w:szCs w:val="21"/>
                <w:lang w:val="lt-LT"/>
              </w:rPr>
              <w:t>)</w:t>
            </w:r>
            <w:r>
              <w:rPr>
                <w:rFonts w:ascii="Arial Narrow" w:hAnsi="Arial Narrow"/>
                <w:color w:val="FF0000"/>
                <w:sz w:val="21"/>
                <w:szCs w:val="21"/>
                <w:lang w:val="lt-LT"/>
              </w:rPr>
              <w:t xml:space="preserve"> </w:t>
            </w:r>
            <w:r w:rsidR="00CF3C83">
              <w:rPr>
                <w:rFonts w:ascii="Arial Narrow" w:hAnsi="Arial Narrow"/>
                <w:sz w:val="21"/>
                <w:szCs w:val="21"/>
                <w:lang w:val="lt-LT"/>
              </w:rPr>
              <w:t>Būtų pravartu vaikams patyrinėti įvairius muzikos instrumentus prieš kuriant savo muzikinio instrumento dizainą</w:t>
            </w:r>
            <w:r w:rsidR="00733C0D">
              <w:rPr>
                <w:rFonts w:ascii="Arial Narrow" w:hAnsi="Arial Narrow"/>
                <w:sz w:val="21"/>
                <w:szCs w:val="21"/>
                <w:lang w:val="lt-LT"/>
              </w:rPr>
              <w:t xml:space="preserve"> (iš ko pagaminti, kokios dalys, kaip skleidžia garsą ir t.t.)</w:t>
            </w:r>
            <w:r w:rsidR="00CF3C83">
              <w:rPr>
                <w:rFonts w:ascii="Arial Narrow" w:hAnsi="Arial Narrow"/>
                <w:sz w:val="21"/>
                <w:szCs w:val="21"/>
                <w:lang w:val="lt-LT"/>
              </w:rPr>
              <w:t xml:space="preserve">. </w:t>
            </w:r>
            <w:r w:rsidR="00837BA8">
              <w:rPr>
                <w:rFonts w:ascii="Arial Narrow" w:hAnsi="Arial Narrow"/>
                <w:sz w:val="21"/>
                <w:szCs w:val="21"/>
                <w:lang w:val="lt-LT"/>
              </w:rPr>
              <w:t>Tyrinėjimo procesas yra projekto skaidrėse. Vaikams būtų įdomu dailės/ muzikos pamokoje</w:t>
            </w:r>
            <w:r w:rsidR="00CF3C83">
              <w:rPr>
                <w:rFonts w:ascii="Arial Narrow" w:hAnsi="Arial Narrow"/>
                <w:sz w:val="21"/>
                <w:szCs w:val="21"/>
                <w:lang w:val="lt-LT"/>
              </w:rPr>
              <w:t xml:space="preserve"> patyrinėti įvairių šalių tradicinius instrumentus ir jų apipavidalinimo būdus (afrikietiškus būgnus</w:t>
            </w:r>
            <w:r w:rsidR="00837BA8">
              <w:rPr>
                <w:rFonts w:ascii="Arial Narrow" w:hAnsi="Arial Narrow"/>
                <w:sz w:val="21"/>
                <w:szCs w:val="21"/>
                <w:lang w:val="lt-LT"/>
              </w:rPr>
              <w:t>, atkreipiant dėmesį į dekoravimo ypatumus</w:t>
            </w:r>
            <w:r w:rsidR="00CF3C83">
              <w:rPr>
                <w:rFonts w:ascii="Arial Narrow" w:hAnsi="Arial Narrow"/>
                <w:sz w:val="21"/>
                <w:szCs w:val="21"/>
                <w:lang w:val="lt-LT"/>
              </w:rPr>
              <w:t xml:space="preserve">, </w:t>
            </w:r>
            <w:proofErr w:type="spellStart"/>
            <w:r w:rsidR="008B253D">
              <w:rPr>
                <w:rFonts w:ascii="Arial Narrow" w:hAnsi="Arial Narrow"/>
                <w:sz w:val="21"/>
                <w:szCs w:val="21"/>
                <w:lang w:val="lt-LT"/>
              </w:rPr>
              <w:t>marakus</w:t>
            </w:r>
            <w:proofErr w:type="spellEnd"/>
            <w:r w:rsidR="008B253D">
              <w:rPr>
                <w:rFonts w:ascii="Arial Narrow" w:hAnsi="Arial Narrow"/>
                <w:sz w:val="21"/>
                <w:szCs w:val="21"/>
                <w:lang w:val="lt-LT"/>
              </w:rPr>
              <w:t xml:space="preserve">, lietuviškas </w:t>
            </w:r>
            <w:r w:rsidR="00CF3C83">
              <w:rPr>
                <w:rFonts w:ascii="Arial Narrow" w:hAnsi="Arial Narrow"/>
                <w:sz w:val="21"/>
                <w:szCs w:val="21"/>
                <w:lang w:val="lt-LT"/>
              </w:rPr>
              <w:t>kankles, skudučius,</w:t>
            </w:r>
            <w:r w:rsidR="008B253D">
              <w:rPr>
                <w:rFonts w:ascii="Arial Narrow" w:hAnsi="Arial Narrow"/>
                <w:sz w:val="21"/>
                <w:szCs w:val="21"/>
                <w:lang w:val="lt-LT"/>
              </w:rPr>
              <w:t xml:space="preserve"> skrabalus, </w:t>
            </w:r>
            <w:r w:rsidR="00DA3D22">
              <w:rPr>
                <w:rFonts w:ascii="Arial Narrow" w:hAnsi="Arial Narrow"/>
                <w:sz w:val="21"/>
                <w:szCs w:val="21"/>
                <w:lang w:val="lt-LT"/>
              </w:rPr>
              <w:t>a</w:t>
            </w:r>
            <w:r w:rsidR="008B253D">
              <w:rPr>
                <w:rFonts w:ascii="Arial Narrow" w:hAnsi="Arial Narrow"/>
                <w:sz w:val="21"/>
                <w:szCs w:val="21"/>
                <w:lang w:val="lt-LT"/>
              </w:rPr>
              <w:t>ctekų lietaus lazdas</w:t>
            </w:r>
            <w:r w:rsidR="00837BA8">
              <w:rPr>
                <w:rFonts w:ascii="Arial Narrow" w:hAnsi="Arial Narrow"/>
                <w:sz w:val="21"/>
                <w:szCs w:val="21"/>
                <w:lang w:val="lt-LT"/>
              </w:rPr>
              <w:t xml:space="preserve"> (labai įdomios tradicinės actekų dekoracijos)</w:t>
            </w:r>
            <w:r w:rsidR="008B253D">
              <w:rPr>
                <w:rFonts w:ascii="Arial Narrow" w:hAnsi="Arial Narrow"/>
                <w:sz w:val="21"/>
                <w:szCs w:val="21"/>
                <w:lang w:val="lt-LT"/>
              </w:rPr>
              <w:t xml:space="preserve">, </w:t>
            </w:r>
            <w:r w:rsidR="00DA3D22">
              <w:rPr>
                <w:rFonts w:ascii="Arial Narrow" w:hAnsi="Arial Narrow"/>
                <w:sz w:val="21"/>
                <w:szCs w:val="21"/>
                <w:lang w:val="lt-LT"/>
              </w:rPr>
              <w:t>i</w:t>
            </w:r>
            <w:r w:rsidR="008B253D">
              <w:rPr>
                <w:rFonts w:ascii="Arial Narrow" w:hAnsi="Arial Narrow"/>
                <w:sz w:val="21"/>
                <w:szCs w:val="21"/>
                <w:lang w:val="lt-LT"/>
              </w:rPr>
              <w:t xml:space="preserve">spanų </w:t>
            </w:r>
            <w:proofErr w:type="spellStart"/>
            <w:r w:rsidR="008B253D">
              <w:rPr>
                <w:rFonts w:ascii="Arial Narrow" w:hAnsi="Arial Narrow"/>
                <w:sz w:val="21"/>
                <w:szCs w:val="21"/>
                <w:lang w:val="lt-LT"/>
              </w:rPr>
              <w:t>kastenjetes</w:t>
            </w:r>
            <w:proofErr w:type="spellEnd"/>
            <w:r w:rsidR="008B253D">
              <w:rPr>
                <w:rFonts w:ascii="Arial Narrow" w:hAnsi="Arial Narrow"/>
                <w:sz w:val="21"/>
                <w:szCs w:val="21"/>
                <w:lang w:val="lt-LT"/>
              </w:rPr>
              <w:t xml:space="preserve"> ir t.t.</w:t>
            </w:r>
            <w:r w:rsidR="00CF3C83">
              <w:rPr>
                <w:rFonts w:ascii="Arial Narrow" w:hAnsi="Arial Narrow"/>
                <w:sz w:val="21"/>
                <w:szCs w:val="21"/>
                <w:lang w:val="lt-LT"/>
              </w:rPr>
              <w:t xml:space="preserve"> )</w:t>
            </w:r>
            <w:r w:rsidR="00733C0D">
              <w:rPr>
                <w:rFonts w:ascii="Arial Narrow" w:hAnsi="Arial Narrow"/>
                <w:sz w:val="21"/>
                <w:szCs w:val="21"/>
                <w:lang w:val="lt-LT"/>
              </w:rPr>
              <w:t xml:space="preserve"> arba pasirinkti vienos kurios nors kultūros instrumentus, pvz. Afrikos, jei tai siejasi su kokia nors tema kituose dalykuose. </w:t>
            </w:r>
            <w:r w:rsidR="00CF3C83">
              <w:rPr>
                <w:rFonts w:ascii="Arial Narrow" w:hAnsi="Arial Narrow"/>
                <w:sz w:val="21"/>
                <w:szCs w:val="21"/>
                <w:lang w:val="lt-LT"/>
              </w:rPr>
              <w:t>Tyrinėjant reiktų atkreipti dėmesį, kaip išgaunamas garsas, kokia instrumento dalis sukelia garsines vibracijas, kaip keičiamas garso aukštis</w:t>
            </w:r>
            <w:r w:rsidR="00DA3D22">
              <w:rPr>
                <w:rFonts w:ascii="Arial Narrow" w:hAnsi="Arial Narrow"/>
                <w:sz w:val="21"/>
                <w:szCs w:val="21"/>
                <w:lang w:val="lt-LT"/>
              </w:rPr>
              <w:t xml:space="preserve"> (jei tai ne ritminis instrumentas)</w:t>
            </w:r>
            <w:r w:rsidR="00CF3C83">
              <w:rPr>
                <w:rFonts w:ascii="Arial Narrow" w:hAnsi="Arial Narrow"/>
                <w:sz w:val="21"/>
                <w:szCs w:val="21"/>
                <w:lang w:val="lt-LT"/>
              </w:rPr>
              <w:t>, kokią įtaką turi medžiagos, iš kurių pagamintas instrumentas, kokios dalys turi būti tvirtos, įtemptos, paslankios? Kokias medžiagas galėtų naudoti mokiniai, gaminant panašius instrumentus</w:t>
            </w:r>
            <w:r w:rsidR="00DA3D22">
              <w:rPr>
                <w:rFonts w:ascii="Arial Narrow" w:hAnsi="Arial Narrow"/>
                <w:sz w:val="21"/>
                <w:szCs w:val="21"/>
                <w:lang w:val="lt-LT"/>
              </w:rPr>
              <w:t>?</w:t>
            </w:r>
            <w:r w:rsidR="00CF3C83">
              <w:rPr>
                <w:rFonts w:ascii="Arial Narrow" w:hAnsi="Arial Narrow"/>
                <w:sz w:val="21"/>
                <w:szCs w:val="21"/>
                <w:lang w:val="lt-LT"/>
              </w:rPr>
              <w:t xml:space="preserve"> Paprasčiausia yra pagaminti ritminius instrumentus, barškučius, tarškynes, lietaus lazdas (labai įdomus instrumentas, skleidžiantis lietaus garsą</w:t>
            </w:r>
            <w:r w:rsidR="00DA3D22">
              <w:rPr>
                <w:rFonts w:ascii="Arial Narrow" w:hAnsi="Arial Narrow"/>
                <w:sz w:val="21"/>
                <w:szCs w:val="21"/>
                <w:lang w:val="lt-LT"/>
              </w:rPr>
              <w:t xml:space="preserve"> ir </w:t>
            </w:r>
            <w:r w:rsidR="00CF3C83">
              <w:rPr>
                <w:rFonts w:ascii="Arial Narrow" w:hAnsi="Arial Narrow"/>
                <w:sz w:val="21"/>
                <w:szCs w:val="21"/>
                <w:lang w:val="lt-LT"/>
              </w:rPr>
              <w:t>paprastai pagaminamas)</w:t>
            </w:r>
            <w:r w:rsidR="00DA3D22">
              <w:rPr>
                <w:rFonts w:ascii="Arial Narrow" w:hAnsi="Arial Narrow"/>
                <w:sz w:val="21"/>
                <w:szCs w:val="21"/>
                <w:lang w:val="lt-LT"/>
              </w:rPr>
              <w:t>. Kiek sudėtingiau yra gaminti styginius, tačiau įdomiau patyrinėti, kaip elastinių gumyčių storis įtakoja garso aukštį. Pučiamieji taip pat leidžia mokiniams patyrinėti, kaip vamzdelio ilgis, arba vandens kiekis buteliuke</w:t>
            </w:r>
            <w:r w:rsidR="00505926">
              <w:rPr>
                <w:rFonts w:ascii="Arial Narrow" w:hAnsi="Arial Narrow"/>
                <w:sz w:val="21"/>
                <w:szCs w:val="21"/>
                <w:lang w:val="lt-LT"/>
              </w:rPr>
              <w:t>,</w:t>
            </w:r>
            <w:r w:rsidR="00DA3D22">
              <w:rPr>
                <w:rFonts w:ascii="Arial Narrow" w:hAnsi="Arial Narrow"/>
                <w:sz w:val="21"/>
                <w:szCs w:val="21"/>
                <w:lang w:val="lt-LT"/>
              </w:rPr>
              <w:t xml:space="preserve"> keičia garso aukštį.</w:t>
            </w:r>
          </w:p>
          <w:p w14:paraId="3017EF72" w14:textId="12BD2FD2" w:rsidR="00733C0D" w:rsidRPr="00733C0D" w:rsidRDefault="00733C0D" w:rsidP="00733C0D">
            <w:pPr>
              <w:rPr>
                <w:rFonts w:ascii="Arial Narrow" w:hAnsi="Arial Narrow"/>
                <w:sz w:val="21"/>
                <w:szCs w:val="21"/>
                <w:lang w:val="lt-LT"/>
              </w:rPr>
            </w:pPr>
          </w:p>
        </w:tc>
      </w:tr>
      <w:tr w:rsidR="0099534A" w:rsidRPr="008E16A1" w14:paraId="53ECED2C" w14:textId="77777777" w:rsidTr="00733C0D">
        <w:trPr>
          <w:trHeight w:val="1970"/>
        </w:trPr>
        <w:tc>
          <w:tcPr>
            <w:tcW w:w="10988" w:type="dxa"/>
            <w:gridSpan w:val="4"/>
          </w:tcPr>
          <w:p w14:paraId="253DEE55" w14:textId="24F72ED9" w:rsidR="003D0C07" w:rsidRPr="00657853" w:rsidRDefault="003776A0" w:rsidP="00484627">
            <w:pPr>
              <w:rPr>
                <w:rFonts w:ascii="Arial Narrow" w:hAnsi="Arial Narrow"/>
                <w:color w:val="FF0000"/>
                <w:sz w:val="21"/>
                <w:szCs w:val="21"/>
                <w:lang w:val="lt-LT"/>
              </w:rPr>
            </w:pPr>
            <w:r w:rsidRPr="00657853">
              <w:rPr>
                <w:rFonts w:ascii="Arial Narrow" w:hAnsi="Arial Narrow"/>
                <w:color w:val="FF0000"/>
                <w:sz w:val="21"/>
                <w:szCs w:val="21"/>
                <w:lang w:val="lt-LT"/>
              </w:rPr>
              <w:lastRenderedPageBreak/>
              <w:t>Grupinė/ individuali veikla</w:t>
            </w:r>
            <w:r w:rsidRPr="00657853">
              <w:rPr>
                <w:rFonts w:ascii="Arial Narrow" w:hAnsi="Arial Narrow"/>
                <w:sz w:val="21"/>
                <w:szCs w:val="21"/>
                <w:lang w:val="lt-LT"/>
              </w:rPr>
              <w:t xml:space="preserve">: </w:t>
            </w:r>
            <w:r w:rsidR="003B383A">
              <w:rPr>
                <w:rFonts w:ascii="Arial Narrow" w:hAnsi="Arial Narrow"/>
                <w:sz w:val="21"/>
                <w:szCs w:val="21"/>
                <w:lang w:val="lt-LT"/>
              </w:rPr>
              <w:t>Po aptarimo ir suplanavimo mokiniai išsikelia tyrimo tik</w:t>
            </w:r>
            <w:r w:rsidR="0045776F">
              <w:rPr>
                <w:rFonts w:ascii="Arial Narrow" w:hAnsi="Arial Narrow"/>
                <w:sz w:val="21"/>
                <w:szCs w:val="21"/>
                <w:lang w:val="lt-LT"/>
              </w:rPr>
              <w:t>s</w:t>
            </w:r>
            <w:r w:rsidR="003B383A">
              <w:rPr>
                <w:rFonts w:ascii="Arial Narrow" w:hAnsi="Arial Narrow"/>
                <w:sz w:val="21"/>
                <w:szCs w:val="21"/>
                <w:lang w:val="lt-LT"/>
              </w:rPr>
              <w:t>lą</w:t>
            </w:r>
            <w:r w:rsidR="00904131">
              <w:rPr>
                <w:rFonts w:ascii="Arial Narrow" w:hAnsi="Arial Narrow"/>
                <w:sz w:val="21"/>
                <w:szCs w:val="21"/>
                <w:lang w:val="lt-LT"/>
              </w:rPr>
              <w:t>, suformuluoja tyrimo klausimą</w:t>
            </w:r>
            <w:r w:rsidR="009F18B6">
              <w:rPr>
                <w:rFonts w:ascii="Arial Narrow" w:hAnsi="Arial Narrow"/>
                <w:sz w:val="21"/>
                <w:szCs w:val="21"/>
                <w:lang w:val="lt-LT"/>
              </w:rPr>
              <w:t xml:space="preserve"> (pvz. Ar aplinka turi įtakos garso stiprumui? Ar uždaroje aplinkoje garsas yra didesnis, nei atviroje? Ar patalpos dydis turi įtakos garso stiprumui? Ar skirtingos medžiagos, kuriomis „išklota“ patalpa turi įtakos garso stiprumui?)</w:t>
            </w:r>
            <w:r w:rsidR="00904131">
              <w:rPr>
                <w:rFonts w:ascii="Arial Narrow" w:hAnsi="Arial Narrow"/>
                <w:sz w:val="21"/>
                <w:szCs w:val="21"/>
                <w:lang w:val="lt-LT"/>
              </w:rPr>
              <w:t>, hipotezę</w:t>
            </w:r>
            <w:r w:rsidR="009F18B6">
              <w:rPr>
                <w:rFonts w:ascii="Arial Narrow" w:hAnsi="Arial Narrow"/>
                <w:sz w:val="21"/>
                <w:szCs w:val="21"/>
                <w:lang w:val="lt-LT"/>
              </w:rPr>
              <w:t xml:space="preserve"> (pvz. manome, kad kuo mažesnė patalpa, tuo didesnis bus garso stiprumas)</w:t>
            </w:r>
            <w:r w:rsidR="00904131">
              <w:rPr>
                <w:rFonts w:ascii="Arial Narrow" w:hAnsi="Arial Narrow"/>
                <w:sz w:val="21"/>
                <w:szCs w:val="21"/>
                <w:lang w:val="lt-LT"/>
              </w:rPr>
              <w:t>, aprašo tyrimo eigą</w:t>
            </w:r>
            <w:r w:rsidR="009F18B6">
              <w:rPr>
                <w:rFonts w:ascii="Arial Narrow" w:hAnsi="Arial Narrow"/>
                <w:sz w:val="21"/>
                <w:szCs w:val="21"/>
                <w:lang w:val="lt-LT"/>
              </w:rPr>
              <w:t xml:space="preserve"> ir kaip užtikrins rezultatų patikimumą (keičiame tik patalpą, o instrumentas, taktas, stiprumas, kuriuo mušame</w:t>
            </w:r>
            <w:r w:rsidR="00003172">
              <w:rPr>
                <w:rFonts w:ascii="Arial Narrow" w:hAnsi="Arial Narrow"/>
                <w:sz w:val="21"/>
                <w:szCs w:val="21"/>
                <w:lang w:val="lt-LT"/>
              </w:rPr>
              <w:t xml:space="preserve">/grojame, instrumentas, kuriuo matuojame garso stiprumą, atstumas tarp instrumento ir garso matavimo prietaiso, išlieka nepakitę). </w:t>
            </w:r>
            <w:r w:rsidR="000438DC">
              <w:rPr>
                <w:rFonts w:ascii="Arial Narrow" w:hAnsi="Arial Narrow"/>
                <w:sz w:val="21"/>
                <w:szCs w:val="21"/>
                <w:lang w:val="lt-LT"/>
              </w:rPr>
              <w:t>Mokiniai turėtų apgalvoti visus kintamuosius, kurie galėtų turėti įtakos garso stiprumui.</w:t>
            </w:r>
            <w:r w:rsidR="00904131">
              <w:rPr>
                <w:rFonts w:ascii="Arial Narrow" w:hAnsi="Arial Narrow"/>
                <w:sz w:val="21"/>
                <w:szCs w:val="21"/>
                <w:lang w:val="lt-LT"/>
              </w:rPr>
              <w:t xml:space="preserve"> </w:t>
            </w:r>
            <w:r w:rsidR="000438DC">
              <w:rPr>
                <w:rFonts w:ascii="Arial Narrow" w:hAnsi="Arial Narrow"/>
                <w:sz w:val="21"/>
                <w:szCs w:val="21"/>
                <w:lang w:val="lt-LT"/>
              </w:rPr>
              <w:t>Viską apsvarstę ir aprašę, p</w:t>
            </w:r>
            <w:r w:rsidR="00904131">
              <w:rPr>
                <w:rFonts w:ascii="Arial Narrow" w:hAnsi="Arial Narrow"/>
                <w:sz w:val="21"/>
                <w:szCs w:val="21"/>
                <w:lang w:val="lt-LT"/>
              </w:rPr>
              <w:t>asiruošia lentelę tyrimo rezultatams žymėti</w:t>
            </w:r>
            <w:r w:rsidR="000438DC">
              <w:rPr>
                <w:rFonts w:ascii="Arial Narrow" w:hAnsi="Arial Narrow"/>
                <w:sz w:val="21"/>
                <w:szCs w:val="21"/>
                <w:lang w:val="lt-LT"/>
              </w:rPr>
              <w:t xml:space="preserve"> (lentelė gali būti vienoda kiekvienai grupei, jei visi nuspręsite eiti į tas pačias patalpas, arba skirtingos, jei nuspręsite leisti kiekvienai grupei pasirinkti savo patalpas)</w:t>
            </w:r>
            <w:r w:rsidR="003B383A">
              <w:rPr>
                <w:rFonts w:ascii="Arial Narrow" w:hAnsi="Arial Narrow"/>
                <w:sz w:val="21"/>
                <w:szCs w:val="21"/>
                <w:lang w:val="lt-LT"/>
              </w:rPr>
              <w:t>.</w:t>
            </w:r>
            <w:r w:rsidR="00904131">
              <w:rPr>
                <w:rFonts w:ascii="Arial Narrow" w:hAnsi="Arial Narrow"/>
                <w:sz w:val="21"/>
                <w:szCs w:val="21"/>
                <w:lang w:val="lt-LT"/>
              </w:rPr>
              <w:t xml:space="preserve"> </w:t>
            </w:r>
          </w:p>
        </w:tc>
      </w:tr>
      <w:tr w:rsidR="001179D8" w:rsidRPr="008E16A1" w14:paraId="47FCCDA6" w14:textId="77777777" w:rsidTr="0099534A">
        <w:trPr>
          <w:trHeight w:val="2160"/>
        </w:trPr>
        <w:tc>
          <w:tcPr>
            <w:tcW w:w="10988" w:type="dxa"/>
            <w:gridSpan w:val="4"/>
          </w:tcPr>
          <w:p w14:paraId="76A235F4" w14:textId="6B92B506" w:rsidR="001179D8" w:rsidRPr="00657853" w:rsidRDefault="00733C0D" w:rsidP="001179D8">
            <w:pPr>
              <w:rPr>
                <w:rFonts w:ascii="Arial Narrow" w:hAnsi="Arial Narrow"/>
                <w:color w:val="FF0000"/>
                <w:sz w:val="21"/>
                <w:szCs w:val="21"/>
                <w:lang w:val="lt-LT"/>
              </w:rPr>
            </w:pPr>
            <w:r>
              <w:rPr>
                <w:rFonts w:ascii="Arial Narrow" w:hAnsi="Arial Narrow"/>
                <w:sz w:val="21"/>
                <w:szCs w:val="21"/>
                <w:lang w:val="lt-LT"/>
              </w:rPr>
              <w:t>(</w:t>
            </w:r>
            <w:r>
              <w:rPr>
                <w:rFonts w:ascii="Arial Narrow" w:hAnsi="Arial Narrow"/>
                <w:color w:val="FF0000"/>
                <w:sz w:val="21"/>
                <w:szCs w:val="21"/>
                <w:lang w:val="lt-LT"/>
              </w:rPr>
              <w:t>Technologinė/inžinerinė/gamtamokslinė veikla grupėse ar individualiai</w:t>
            </w:r>
            <w:r>
              <w:rPr>
                <w:rFonts w:ascii="Arial Narrow" w:hAnsi="Arial Narrow"/>
                <w:sz w:val="21"/>
                <w:szCs w:val="21"/>
                <w:lang w:val="lt-LT"/>
              </w:rPr>
              <w:t>) Prieš vaikams kuriant savo muzikinius instrumentus, prisimin</w:t>
            </w:r>
            <w:r w:rsidR="001179D8">
              <w:rPr>
                <w:rFonts w:ascii="Arial Narrow" w:hAnsi="Arial Narrow"/>
                <w:sz w:val="21"/>
                <w:szCs w:val="21"/>
                <w:lang w:val="lt-LT"/>
              </w:rPr>
              <w:t>kite su mokiniais, kaip garsas susidaro skirtinguose instrumentuose: pučiamieji, mušamieji, styginiai. Kaip garsas sukuriamas ir kaip išgaunami aukšti ir žemi garsai</w:t>
            </w:r>
            <w:r>
              <w:rPr>
                <w:rFonts w:ascii="Arial Narrow" w:hAnsi="Arial Narrow"/>
                <w:sz w:val="21"/>
                <w:szCs w:val="21"/>
                <w:lang w:val="lt-LT"/>
              </w:rPr>
              <w:t>.</w:t>
            </w:r>
            <w:r w:rsidR="001179D8">
              <w:rPr>
                <w:rFonts w:ascii="Arial Narrow" w:hAnsi="Arial Narrow"/>
                <w:sz w:val="21"/>
                <w:szCs w:val="21"/>
                <w:lang w:val="lt-LT"/>
              </w:rPr>
              <w:t xml:space="preserve"> Kur čia slypi mokslas? Ar mes galime tokiu pačiu principu pasigaminti savo instrumentus? Kaip pasigaminti gitarą, kad stygos grotų aukštas ir žemas natas? O skudučius? O būgnai, ar gali groti skirtingo aukščio natas? O kokios medžiagos tinkamiausios pasigaminti savo mėgėjišką instrumentą? Mokiniai grupelėse nusprendžia</w:t>
            </w:r>
            <w:r>
              <w:rPr>
                <w:rFonts w:ascii="Arial Narrow" w:hAnsi="Arial Narrow"/>
                <w:sz w:val="21"/>
                <w:szCs w:val="21"/>
                <w:lang w:val="lt-LT"/>
              </w:rPr>
              <w:t>,</w:t>
            </w:r>
            <w:r w:rsidR="001179D8">
              <w:rPr>
                <w:rFonts w:ascii="Arial Narrow" w:hAnsi="Arial Narrow"/>
                <w:sz w:val="21"/>
                <w:szCs w:val="21"/>
                <w:lang w:val="lt-LT"/>
              </w:rPr>
              <w:t xml:space="preserve"> kokį instrumentą gamins, randa apie jį informacijos. Jie nutaria</w:t>
            </w:r>
            <w:r>
              <w:rPr>
                <w:rFonts w:ascii="Arial Narrow" w:hAnsi="Arial Narrow"/>
                <w:sz w:val="21"/>
                <w:szCs w:val="21"/>
                <w:lang w:val="lt-LT"/>
              </w:rPr>
              <w:t>,</w:t>
            </w:r>
            <w:r w:rsidR="001179D8">
              <w:rPr>
                <w:rFonts w:ascii="Arial Narrow" w:hAnsi="Arial Narrow"/>
                <w:sz w:val="21"/>
                <w:szCs w:val="21"/>
                <w:lang w:val="lt-LT"/>
              </w:rPr>
              <w:t xml:space="preserve"> kaip atrodys instrumentas ir iš ko jis bus pagamintas, susirašo reikalingų priemonių sąrašą, nupiešia, kaip atrodys instrumentas ir pavaizduoja schemą, kur</w:t>
            </w:r>
            <w:r>
              <w:rPr>
                <w:rFonts w:ascii="Arial Narrow" w:hAnsi="Arial Narrow"/>
                <w:sz w:val="21"/>
                <w:szCs w:val="21"/>
                <w:lang w:val="lt-LT"/>
              </w:rPr>
              <w:t xml:space="preserve"> ir </w:t>
            </w:r>
            <w:r w:rsidR="001179D8">
              <w:rPr>
                <w:rFonts w:ascii="Arial Narrow" w:hAnsi="Arial Narrow"/>
                <w:sz w:val="21"/>
                <w:szCs w:val="21"/>
                <w:lang w:val="lt-LT"/>
              </w:rPr>
              <w:t xml:space="preserve"> kokios medžiagos bus naudojamos. </w:t>
            </w:r>
            <w:r>
              <w:rPr>
                <w:rFonts w:ascii="Arial Narrow" w:hAnsi="Arial Narrow"/>
                <w:sz w:val="21"/>
                <w:szCs w:val="21"/>
                <w:lang w:val="lt-LT"/>
              </w:rPr>
              <w:t>Jei dar to nepadarė ankstesnėse pamokose</w:t>
            </w:r>
            <w:r w:rsidR="00837BA8">
              <w:rPr>
                <w:rFonts w:ascii="Arial Narrow" w:hAnsi="Arial Narrow"/>
                <w:sz w:val="21"/>
                <w:szCs w:val="21"/>
                <w:lang w:val="lt-LT"/>
              </w:rPr>
              <w:t>,</w:t>
            </w:r>
            <w:r>
              <w:rPr>
                <w:rFonts w:ascii="Arial Narrow" w:hAnsi="Arial Narrow"/>
                <w:sz w:val="21"/>
                <w:szCs w:val="21"/>
                <w:lang w:val="lt-LT"/>
              </w:rPr>
              <w:t xml:space="preserve"> tai mokiniai t</w:t>
            </w:r>
            <w:r w:rsidR="001179D8">
              <w:rPr>
                <w:rFonts w:ascii="Arial Narrow" w:hAnsi="Arial Narrow"/>
                <w:sz w:val="21"/>
                <w:szCs w:val="21"/>
                <w:lang w:val="lt-LT"/>
              </w:rPr>
              <w:t xml:space="preserve">aip pat suplanuoja galimas </w:t>
            </w:r>
            <w:r>
              <w:rPr>
                <w:rFonts w:ascii="Arial Narrow" w:hAnsi="Arial Narrow"/>
                <w:sz w:val="21"/>
                <w:szCs w:val="21"/>
                <w:lang w:val="lt-LT"/>
              </w:rPr>
              <w:t>instrumento</w:t>
            </w:r>
            <w:r w:rsidR="001179D8">
              <w:rPr>
                <w:rFonts w:ascii="Arial Narrow" w:hAnsi="Arial Narrow"/>
                <w:sz w:val="21"/>
                <w:szCs w:val="21"/>
                <w:lang w:val="lt-LT"/>
              </w:rPr>
              <w:t xml:space="preserve"> išbandymo vietas, numatydami, kuriose vietose akustika gali būti geriausia/blogiausia, pagrįsdami savo hipotezes. Matematikos ir muzikos pamokose mokiniai kuria ir rašo ritmą, kurį gros. Sekančią pamoką mokiniai konstruoja, kuria ir apipavidalina savo muzikos instrumentus. Trečiąją pamoką einame į skirtingas erdves, grojame ritmą, matuojame ir fiksuojame garsą, darome išvadas. Kad tyrimas būtų sklandus, rekomenduojama, kad mokiniai jau turėtų tyrimo aprašymą ir lentelę, kurioje fiksuos rezultatus. Mokytojas stebi vaikų rezultatų fiksavimą ir įsitikina, kad vaikai išlaiko visus kitus kintamuosius (išskyrus patalpą) nepakitusius.</w:t>
            </w:r>
          </w:p>
        </w:tc>
      </w:tr>
      <w:tr w:rsidR="0099534A" w:rsidRPr="000B30DC" w14:paraId="5AE655D4" w14:textId="77777777" w:rsidTr="0099534A">
        <w:tc>
          <w:tcPr>
            <w:tcW w:w="1271" w:type="dxa"/>
          </w:tcPr>
          <w:p w14:paraId="435396F6" w14:textId="6B5563C5" w:rsidR="0099534A" w:rsidRPr="00657853" w:rsidRDefault="008F1B00">
            <w:pPr>
              <w:rPr>
                <w:rFonts w:ascii="Arial Narrow" w:hAnsi="Arial Narrow"/>
                <w:color w:val="FF0000"/>
                <w:sz w:val="21"/>
                <w:szCs w:val="21"/>
                <w:lang w:val="lt-LT"/>
              </w:rPr>
            </w:pPr>
            <w:r w:rsidRPr="00657853">
              <w:rPr>
                <w:rFonts w:ascii="Arial Narrow" w:hAnsi="Arial Narrow"/>
                <w:color w:val="FF0000"/>
                <w:sz w:val="21"/>
                <w:szCs w:val="21"/>
                <w:lang w:val="lt-LT"/>
              </w:rPr>
              <w:t>Refleksija</w:t>
            </w:r>
          </w:p>
        </w:tc>
        <w:tc>
          <w:tcPr>
            <w:tcW w:w="9717" w:type="dxa"/>
            <w:gridSpan w:val="3"/>
          </w:tcPr>
          <w:p w14:paraId="78D33D5F" w14:textId="1FFF2E18" w:rsidR="0099534A" w:rsidRPr="00657853" w:rsidRDefault="003D0C07">
            <w:pPr>
              <w:rPr>
                <w:rFonts w:ascii="Arial Narrow" w:hAnsi="Arial Narrow"/>
                <w:sz w:val="21"/>
                <w:szCs w:val="21"/>
                <w:lang w:val="lt-LT"/>
              </w:rPr>
            </w:pPr>
            <w:r>
              <w:rPr>
                <w:rFonts w:ascii="Arial Narrow" w:hAnsi="Arial Narrow"/>
                <w:sz w:val="21"/>
                <w:szCs w:val="21"/>
                <w:lang w:val="lt-LT"/>
              </w:rPr>
              <w:t xml:space="preserve">Kokią išvadą galime daryti? </w:t>
            </w:r>
            <w:r w:rsidR="005F2272">
              <w:rPr>
                <w:rFonts w:ascii="Arial Narrow" w:hAnsi="Arial Narrow"/>
                <w:sz w:val="21"/>
                <w:szCs w:val="21"/>
                <w:lang w:val="lt-LT"/>
              </w:rPr>
              <w:t xml:space="preserve">Ar </w:t>
            </w:r>
            <w:r w:rsidR="00582202">
              <w:rPr>
                <w:rFonts w:ascii="Arial Narrow" w:hAnsi="Arial Narrow"/>
                <w:sz w:val="21"/>
                <w:szCs w:val="21"/>
                <w:lang w:val="lt-LT"/>
              </w:rPr>
              <w:t xml:space="preserve">aplinka daro įtaką garso sklidimui? Ar mes galime kontroliuoti garsą? </w:t>
            </w:r>
            <w:r w:rsidR="00733C0D">
              <w:rPr>
                <w:rFonts w:ascii="Arial Narrow" w:hAnsi="Arial Narrow"/>
                <w:sz w:val="21"/>
                <w:szCs w:val="21"/>
                <w:lang w:val="lt-LT"/>
              </w:rPr>
              <w:t xml:space="preserve">Ar mūsų tyrimo rezultatai yra patikimi? Kodėl? </w:t>
            </w:r>
            <w:r w:rsidR="00484627">
              <w:rPr>
                <w:rFonts w:ascii="Arial Narrow" w:hAnsi="Arial Narrow"/>
                <w:sz w:val="21"/>
                <w:szCs w:val="21"/>
                <w:lang w:val="lt-LT"/>
              </w:rPr>
              <w:t>Kur buvo sunkiausia išlaikyti visus kintamuosius vienodus? (tikriausiai sudėtinga buvo kieme ar didelėse patalpose, kur buvo pašalinių garsų: mašinos, paukščiai, žmonių balsai, laikrodžio tiksėjimas ir t.t.)</w:t>
            </w:r>
            <w:r w:rsidR="0029481B">
              <w:rPr>
                <w:rFonts w:ascii="Arial Narrow" w:hAnsi="Arial Narrow"/>
                <w:sz w:val="21"/>
                <w:szCs w:val="21"/>
                <w:lang w:val="lt-LT"/>
              </w:rPr>
              <w:t xml:space="preserve"> </w:t>
            </w:r>
            <w:r w:rsidR="00582202">
              <w:rPr>
                <w:rFonts w:ascii="Arial Narrow" w:hAnsi="Arial Narrow"/>
                <w:sz w:val="21"/>
                <w:szCs w:val="21"/>
                <w:lang w:val="lt-LT"/>
              </w:rPr>
              <w:t>Kokia</w:t>
            </w:r>
            <w:r w:rsidR="00484627">
              <w:rPr>
                <w:rFonts w:ascii="Arial Narrow" w:hAnsi="Arial Narrow"/>
                <w:sz w:val="21"/>
                <w:szCs w:val="21"/>
                <w:lang w:val="lt-LT"/>
              </w:rPr>
              <w:t>i</w:t>
            </w:r>
            <w:r w:rsidR="00582202">
              <w:rPr>
                <w:rFonts w:ascii="Arial Narrow" w:hAnsi="Arial Narrow"/>
                <w:sz w:val="21"/>
                <w:szCs w:val="21"/>
                <w:lang w:val="lt-LT"/>
              </w:rPr>
              <w:t>s būdais</w:t>
            </w:r>
            <w:r w:rsidR="00733C0D">
              <w:rPr>
                <w:rFonts w:ascii="Arial Narrow" w:hAnsi="Arial Narrow"/>
                <w:sz w:val="21"/>
                <w:szCs w:val="21"/>
                <w:lang w:val="lt-LT"/>
              </w:rPr>
              <w:t xml:space="preserve"> galime kontroliuoti garso stiprumą</w:t>
            </w:r>
            <w:r w:rsidR="00582202">
              <w:rPr>
                <w:rFonts w:ascii="Arial Narrow" w:hAnsi="Arial Narrow"/>
                <w:sz w:val="21"/>
                <w:szCs w:val="21"/>
                <w:lang w:val="lt-LT"/>
              </w:rPr>
              <w:t>?</w:t>
            </w:r>
            <w:r w:rsidR="0029481B">
              <w:rPr>
                <w:rFonts w:ascii="Arial Narrow" w:hAnsi="Arial Narrow"/>
                <w:sz w:val="21"/>
                <w:szCs w:val="21"/>
                <w:lang w:val="lt-LT"/>
              </w:rPr>
              <w:t xml:space="preserve"> Ar rezultatai žymiai skyrėsi? Ką kitą kartą darytumėte kitaip? Kodėl? Ar skirtingi instrumentai gavo skirtingus rezultatus</w:t>
            </w:r>
            <w:r w:rsidR="00733C0D">
              <w:rPr>
                <w:rFonts w:ascii="Arial Narrow" w:hAnsi="Arial Narrow"/>
                <w:sz w:val="21"/>
                <w:szCs w:val="21"/>
                <w:lang w:val="lt-LT"/>
              </w:rPr>
              <w:t>, jei tyrimas buvo atliktas tose pačiose vietose</w:t>
            </w:r>
            <w:r w:rsidR="0029481B">
              <w:rPr>
                <w:rFonts w:ascii="Arial Narrow" w:hAnsi="Arial Narrow"/>
                <w:sz w:val="21"/>
                <w:szCs w:val="21"/>
                <w:lang w:val="lt-LT"/>
              </w:rPr>
              <w:t xml:space="preserve">? </w:t>
            </w:r>
          </w:p>
        </w:tc>
      </w:tr>
    </w:tbl>
    <w:p w14:paraId="221E9504" w14:textId="77777777" w:rsidR="00AC21B5" w:rsidRPr="00657853" w:rsidRDefault="00AC21B5">
      <w:pPr>
        <w:rPr>
          <w:lang w:val="lt-LT"/>
        </w:rPr>
      </w:pPr>
    </w:p>
    <w:p w14:paraId="67F9B83F" w14:textId="51F6C740" w:rsidR="006F5754" w:rsidRPr="00657853" w:rsidRDefault="006F5754">
      <w:pPr>
        <w:rPr>
          <w:lang w:val="lt-LT"/>
        </w:rPr>
      </w:pPr>
    </w:p>
    <w:sectPr w:rsidR="006F5754" w:rsidRPr="00657853" w:rsidSect="00A7315E">
      <w:headerReference w:type="default" r:id="rId15"/>
      <w:pgSz w:w="12240" w:h="15840"/>
      <w:pgMar w:top="1440" w:right="144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7B673" w14:textId="77777777" w:rsidR="000C6D2A" w:rsidRDefault="000C6D2A" w:rsidP="0099534A">
      <w:pPr>
        <w:spacing w:after="0" w:line="240" w:lineRule="auto"/>
      </w:pPr>
      <w:r>
        <w:separator/>
      </w:r>
    </w:p>
  </w:endnote>
  <w:endnote w:type="continuationSeparator" w:id="0">
    <w:p w14:paraId="6937E0D2" w14:textId="77777777" w:rsidR="000C6D2A" w:rsidRDefault="000C6D2A"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46ECA" w14:textId="77777777" w:rsidR="000C6D2A" w:rsidRDefault="000C6D2A" w:rsidP="0099534A">
      <w:pPr>
        <w:spacing w:after="0" w:line="240" w:lineRule="auto"/>
      </w:pPr>
      <w:r>
        <w:separator/>
      </w:r>
    </w:p>
  </w:footnote>
  <w:footnote w:type="continuationSeparator" w:id="0">
    <w:p w14:paraId="7D8877AF" w14:textId="77777777" w:rsidR="000C6D2A" w:rsidRDefault="000C6D2A"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F791" w14:textId="766342B1" w:rsidR="0099534A" w:rsidRDefault="0099534A">
    <w:pPr>
      <w:pStyle w:val="Header"/>
    </w:pPr>
    <w:r>
      <w:rPr>
        <w:noProof/>
      </w:rPr>
      <w:drawing>
        <wp:anchor distT="0" distB="0" distL="114300" distR="114300" simplePos="0" relativeHeight="251659264" behindDoc="1" locked="0" layoutInCell="1" allowOverlap="1" wp14:anchorId="19860C86" wp14:editId="17D0940D">
          <wp:simplePos x="0" y="0"/>
          <wp:positionH relativeFrom="column">
            <wp:posOffset>4880271</wp:posOffset>
          </wp:positionH>
          <wp:positionV relativeFrom="paragraph">
            <wp:posOffset>-382728</wp:posOffset>
          </wp:positionV>
          <wp:extent cx="637954" cy="637954"/>
          <wp:effectExtent l="0" t="0" r="0" b="0"/>
          <wp:wrapNone/>
          <wp:docPr id="319857549"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1588524441"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D559BF">
      <w:rPr>
        <w:rFonts w:ascii="Aptos Narrow" w:hAnsi="Aptos Narrow"/>
        <w:b/>
        <w:bCs/>
        <w:color w:val="4472C4" w:themeColor="accent1"/>
        <w:sz w:val="36"/>
        <w:szCs w:val="36"/>
      </w:rPr>
      <w:t>7</w:t>
    </w:r>
    <w:r w:rsidRPr="000730E9">
      <w:rPr>
        <w:rFonts w:ascii="Aptos Narrow" w:hAnsi="Aptos Narrow"/>
        <w:b/>
        <w:bCs/>
        <w:color w:val="4472C4" w:themeColor="accent1"/>
        <w:sz w:val="36"/>
        <w:szCs w:val="36"/>
      </w:rPr>
      <w:t xml:space="preserve"> </w:t>
    </w:r>
    <w:r w:rsidRPr="000730E9">
      <w:rPr>
        <w:rFonts w:ascii="Aptos Narrow" w:hAnsi="Aptos Narrow"/>
        <w:b/>
        <w:bCs/>
        <w:color w:val="4472C4" w:themeColor="accent1"/>
        <w:sz w:val="32"/>
        <w:szCs w:val="32"/>
      </w:rPr>
      <w:t>KLASĖ</w:t>
    </w:r>
    <w:r w:rsidRPr="000730E9">
      <w:rPr>
        <w:rFonts w:ascii="Aptos Narrow" w:hAnsi="Aptos Narrow"/>
        <w:b/>
        <w:bCs/>
        <w:color w:val="4472C4" w:themeColor="accent1"/>
        <w:sz w:val="32"/>
        <w:szCs w:val="32"/>
      </w:rPr>
      <w:ptab w:relativeTo="margin" w:alignment="center" w:leader="none"/>
    </w:r>
    <w:r w:rsidR="000B30DC" w:rsidRPr="000B30DC">
      <w:rPr>
        <w:rFonts w:ascii="Aptos Narrow" w:hAnsi="Aptos Narrow"/>
        <w:b/>
        <w:bCs/>
        <w:sz w:val="32"/>
        <w:szCs w:val="32"/>
      </w:rPr>
      <w:t>GARSAS, TRIUKŠMAS IR AKUSTIKA</w:t>
    </w:r>
    <w:r w:rsidRPr="000730E9">
      <w:rPr>
        <w:rFonts w:ascii="Aptos Narrow" w:hAnsi="Aptos Narrow"/>
        <w:b/>
        <w:bCs/>
        <w:sz w:val="32"/>
        <w:szCs w:val="32"/>
      </w:rPr>
      <w:ptab w:relativeTo="margin" w:alignment="right" w:leader="none"/>
    </w:r>
    <w:r w:rsidR="000B30DC" w:rsidRPr="000730E9">
      <w:rPr>
        <w:b/>
        <w:bCs/>
        <w:sz w:val="36"/>
        <w:szCs w:val="36"/>
      </w:rPr>
      <w:t>STEAM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521161">
    <w:abstractNumId w:val="2"/>
  </w:num>
  <w:num w:numId="2" w16cid:durableId="1100029967">
    <w:abstractNumId w:val="0"/>
  </w:num>
  <w:num w:numId="3" w16cid:durableId="793597979">
    <w:abstractNumId w:val="3"/>
  </w:num>
  <w:num w:numId="4" w16cid:durableId="82963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4A"/>
    <w:rsid w:val="00003172"/>
    <w:rsid w:val="00020F0F"/>
    <w:rsid w:val="000438DC"/>
    <w:rsid w:val="00074AB6"/>
    <w:rsid w:val="00076B4F"/>
    <w:rsid w:val="000A23D8"/>
    <w:rsid w:val="000A256A"/>
    <w:rsid w:val="000B30DC"/>
    <w:rsid w:val="000C6D2A"/>
    <w:rsid w:val="001179D8"/>
    <w:rsid w:val="00136480"/>
    <w:rsid w:val="00162E71"/>
    <w:rsid w:val="00163F99"/>
    <w:rsid w:val="00243E01"/>
    <w:rsid w:val="00251D2E"/>
    <w:rsid w:val="0027026A"/>
    <w:rsid w:val="00283D5B"/>
    <w:rsid w:val="00283EF9"/>
    <w:rsid w:val="0029481B"/>
    <w:rsid w:val="002D64B1"/>
    <w:rsid w:val="00325ACE"/>
    <w:rsid w:val="003402BA"/>
    <w:rsid w:val="003776A0"/>
    <w:rsid w:val="003B383A"/>
    <w:rsid w:val="003C7B8B"/>
    <w:rsid w:val="003D0C07"/>
    <w:rsid w:val="0045776F"/>
    <w:rsid w:val="00484627"/>
    <w:rsid w:val="004B0FCA"/>
    <w:rsid w:val="004B4A69"/>
    <w:rsid w:val="004C6642"/>
    <w:rsid w:val="00502FFA"/>
    <w:rsid w:val="00505926"/>
    <w:rsid w:val="005548C2"/>
    <w:rsid w:val="00582202"/>
    <w:rsid w:val="00584FE5"/>
    <w:rsid w:val="00587B66"/>
    <w:rsid w:val="005901B7"/>
    <w:rsid w:val="00591C28"/>
    <w:rsid w:val="00597F4E"/>
    <w:rsid w:val="005A46FE"/>
    <w:rsid w:val="005F2272"/>
    <w:rsid w:val="005F2BF0"/>
    <w:rsid w:val="00614456"/>
    <w:rsid w:val="00615449"/>
    <w:rsid w:val="00657853"/>
    <w:rsid w:val="00676983"/>
    <w:rsid w:val="0068111F"/>
    <w:rsid w:val="006A4821"/>
    <w:rsid w:val="006B3333"/>
    <w:rsid w:val="006E459F"/>
    <w:rsid w:val="006F5754"/>
    <w:rsid w:val="0071466C"/>
    <w:rsid w:val="00721A16"/>
    <w:rsid w:val="00733C0D"/>
    <w:rsid w:val="007723EB"/>
    <w:rsid w:val="00783DAC"/>
    <w:rsid w:val="007E0427"/>
    <w:rsid w:val="007E4F29"/>
    <w:rsid w:val="008047D8"/>
    <w:rsid w:val="00806819"/>
    <w:rsid w:val="00825445"/>
    <w:rsid w:val="00837BA8"/>
    <w:rsid w:val="00850D5D"/>
    <w:rsid w:val="008611FB"/>
    <w:rsid w:val="00892BC1"/>
    <w:rsid w:val="008B253D"/>
    <w:rsid w:val="008D1C77"/>
    <w:rsid w:val="008E16A1"/>
    <w:rsid w:val="008F1B00"/>
    <w:rsid w:val="00904131"/>
    <w:rsid w:val="00907631"/>
    <w:rsid w:val="0099534A"/>
    <w:rsid w:val="009A3FB9"/>
    <w:rsid w:val="009D459B"/>
    <w:rsid w:val="009D47FF"/>
    <w:rsid w:val="009F18B6"/>
    <w:rsid w:val="009F4434"/>
    <w:rsid w:val="00A56F4C"/>
    <w:rsid w:val="00A7315E"/>
    <w:rsid w:val="00A877B8"/>
    <w:rsid w:val="00AA1ED8"/>
    <w:rsid w:val="00AB4B47"/>
    <w:rsid w:val="00AC21B5"/>
    <w:rsid w:val="00BE189F"/>
    <w:rsid w:val="00C0267B"/>
    <w:rsid w:val="00C32F8D"/>
    <w:rsid w:val="00C6620D"/>
    <w:rsid w:val="00C724B0"/>
    <w:rsid w:val="00C77492"/>
    <w:rsid w:val="00C8534C"/>
    <w:rsid w:val="00CB1795"/>
    <w:rsid w:val="00CC26D7"/>
    <w:rsid w:val="00CD7F1E"/>
    <w:rsid w:val="00CF3C83"/>
    <w:rsid w:val="00D0730D"/>
    <w:rsid w:val="00D11D5E"/>
    <w:rsid w:val="00D259EB"/>
    <w:rsid w:val="00D37648"/>
    <w:rsid w:val="00D559BF"/>
    <w:rsid w:val="00D63CA2"/>
    <w:rsid w:val="00D74A2A"/>
    <w:rsid w:val="00DA3D22"/>
    <w:rsid w:val="00DC03B6"/>
    <w:rsid w:val="00DE12ED"/>
    <w:rsid w:val="00DF0F5A"/>
    <w:rsid w:val="00E00495"/>
    <w:rsid w:val="00E82E44"/>
    <w:rsid w:val="00E83BDB"/>
    <w:rsid w:val="00E93322"/>
    <w:rsid w:val="00EC24BF"/>
    <w:rsid w:val="00EC2799"/>
    <w:rsid w:val="00EF4D4B"/>
    <w:rsid w:val="00F07AF6"/>
    <w:rsid w:val="00F2353A"/>
    <w:rsid w:val="00F715C7"/>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D5B01"/>
  <w15:chartTrackingRefBased/>
  <w15:docId w15:val="{BC333011-47C4-4C48-BE01-A573E12E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4A"/>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34A"/>
    <w:rPr>
      <w:lang w:val="lt-LT"/>
    </w:rPr>
  </w:style>
  <w:style w:type="paragraph" w:styleId="Footer">
    <w:name w:val="footer"/>
    <w:basedOn w:val="Normal"/>
    <w:link w:val="FooterChar"/>
    <w:uiPriority w:val="99"/>
    <w:unhideWhenUsed/>
    <w:rsid w:val="0099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34A"/>
    <w:rPr>
      <w:lang w:val="lt-LT"/>
    </w:rPr>
  </w:style>
  <w:style w:type="table" w:styleId="TableGrid">
    <w:name w:val="Table Grid"/>
    <w:basedOn w:val="TableNorma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34A"/>
    <w:pPr>
      <w:ind w:left="720"/>
      <w:contextualSpacing/>
    </w:pPr>
  </w:style>
  <w:style w:type="character" w:customStyle="1" w:styleId="apple-converted-space">
    <w:name w:val="apple-converted-space"/>
    <w:basedOn w:val="DefaultParagraphFont"/>
    <w:rsid w:val="0099534A"/>
  </w:style>
  <w:style w:type="character" w:customStyle="1" w:styleId="il">
    <w:name w:val="il"/>
    <w:basedOn w:val="DefaultParagraphFont"/>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yperlink">
    <w:name w:val="Hyperlink"/>
    <w:basedOn w:val="DefaultParagraphFont"/>
    <w:uiPriority w:val="99"/>
    <w:unhideWhenUsed/>
    <w:rsid w:val="0099534A"/>
    <w:rPr>
      <w:color w:val="0563C1" w:themeColor="hyperlink"/>
      <w:u w:val="single"/>
    </w:rPr>
  </w:style>
  <w:style w:type="paragraph" w:customStyle="1" w:styleId="page-material-learningtext">
    <w:name w:val="page-material-learning__text"/>
    <w:basedOn w:val="Normal"/>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0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7WWTRL_dtF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M80qvdUXO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pMuGwAvj2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mokykla.lt/bendrosios-programos/pagrindinis-ugdymas/13?st=1&amp;ach-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w7sMgkgC9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3.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5</cp:revision>
  <dcterms:created xsi:type="dcterms:W3CDTF">2024-08-21T12:34:00Z</dcterms:created>
  <dcterms:modified xsi:type="dcterms:W3CDTF">2024-11-04T21:20:00Z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